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32C12" w14:textId="3B472432" w:rsidR="00CD45A6" w:rsidRDefault="00CD45A6" w:rsidP="00D16468">
      <w:pPr>
        <w:autoSpaceDE w:val="0"/>
        <w:autoSpaceDN w:val="0"/>
        <w:adjustRightInd w:val="0"/>
        <w:spacing w:after="120" w:line="240" w:lineRule="auto"/>
        <w:jc w:val="right"/>
        <w:rPr>
          <w:rFonts w:cstheme="minorHAnsi"/>
          <w:sz w:val="24"/>
          <w:szCs w:val="24"/>
        </w:rPr>
      </w:pPr>
      <w:r w:rsidRPr="00D16468">
        <w:rPr>
          <w:rFonts w:cstheme="minorHAnsi"/>
          <w:sz w:val="24"/>
          <w:szCs w:val="24"/>
        </w:rPr>
        <w:t>Comunicato stampa</w:t>
      </w:r>
      <w:r w:rsidR="00D16468">
        <w:rPr>
          <w:rFonts w:cstheme="minorHAnsi"/>
          <w:sz w:val="24"/>
          <w:szCs w:val="24"/>
        </w:rPr>
        <w:t xml:space="preserve"> – </w:t>
      </w:r>
      <w:r w:rsidR="00145579">
        <w:rPr>
          <w:rFonts w:cstheme="minorHAnsi"/>
          <w:sz w:val="24"/>
          <w:szCs w:val="24"/>
        </w:rPr>
        <w:t xml:space="preserve">1 marzo </w:t>
      </w:r>
      <w:r w:rsidR="00D41393">
        <w:rPr>
          <w:rFonts w:cstheme="minorHAnsi"/>
          <w:sz w:val="24"/>
          <w:szCs w:val="24"/>
        </w:rPr>
        <w:t>2021</w:t>
      </w:r>
    </w:p>
    <w:p w14:paraId="2E83717A" w14:textId="77777777" w:rsidR="00361401" w:rsidRPr="00D16468" w:rsidRDefault="00361401" w:rsidP="00D16468">
      <w:pPr>
        <w:autoSpaceDE w:val="0"/>
        <w:autoSpaceDN w:val="0"/>
        <w:adjustRightInd w:val="0"/>
        <w:spacing w:after="120" w:line="240" w:lineRule="auto"/>
        <w:jc w:val="right"/>
        <w:rPr>
          <w:rFonts w:cstheme="minorHAnsi"/>
          <w:sz w:val="24"/>
          <w:szCs w:val="24"/>
        </w:rPr>
      </w:pPr>
      <w:bookmarkStart w:id="0" w:name="_GoBack"/>
      <w:bookmarkEnd w:id="0"/>
    </w:p>
    <w:p w14:paraId="65B302C4" w14:textId="77777777" w:rsidR="00422AEB" w:rsidRPr="00422AEB" w:rsidRDefault="00422AEB" w:rsidP="00422AEB">
      <w:pPr>
        <w:autoSpaceDE w:val="0"/>
        <w:autoSpaceDN w:val="0"/>
        <w:adjustRightInd w:val="0"/>
        <w:spacing w:after="120" w:line="240" w:lineRule="auto"/>
        <w:jc w:val="center"/>
        <w:rPr>
          <w:rFonts w:cstheme="minorHAnsi"/>
          <w:b/>
          <w:sz w:val="24"/>
          <w:szCs w:val="24"/>
        </w:rPr>
      </w:pPr>
      <w:r w:rsidRPr="00422AEB">
        <w:rPr>
          <w:rFonts w:cstheme="minorHAnsi"/>
          <w:b/>
          <w:sz w:val="24"/>
          <w:szCs w:val="24"/>
        </w:rPr>
        <w:t>L’economia circolare al centro della filosofia aziendale, grazie a un sistema integrato di filiera.</w:t>
      </w:r>
    </w:p>
    <w:p w14:paraId="0788F6AB" w14:textId="36C10428" w:rsidR="001A62A9" w:rsidRDefault="001A62A9" w:rsidP="001A62A9">
      <w:pPr>
        <w:autoSpaceDE w:val="0"/>
        <w:autoSpaceDN w:val="0"/>
        <w:adjustRightInd w:val="0"/>
        <w:spacing w:after="120" w:line="240" w:lineRule="auto"/>
        <w:jc w:val="center"/>
        <w:rPr>
          <w:rFonts w:cstheme="minorHAnsi"/>
          <w:b/>
          <w:sz w:val="32"/>
          <w:szCs w:val="32"/>
        </w:rPr>
      </w:pPr>
      <w:r w:rsidRPr="00670281">
        <w:rPr>
          <w:rFonts w:cstheme="minorHAnsi"/>
          <w:b/>
          <w:sz w:val="32"/>
          <w:szCs w:val="32"/>
        </w:rPr>
        <w:t>2LNG:</w:t>
      </w:r>
      <w:r w:rsidRPr="00D16468">
        <w:rPr>
          <w:rFonts w:cstheme="minorHAnsi"/>
          <w:b/>
          <w:sz w:val="32"/>
          <w:szCs w:val="32"/>
        </w:rPr>
        <w:t xml:space="preserve"> in </w:t>
      </w:r>
      <w:r w:rsidR="00C75D9F" w:rsidRPr="00D16468">
        <w:rPr>
          <w:rFonts w:cstheme="minorHAnsi"/>
          <w:b/>
          <w:sz w:val="32"/>
          <w:szCs w:val="32"/>
        </w:rPr>
        <w:t>fase di realizzazione</w:t>
      </w:r>
      <w:r w:rsidRPr="00D16468">
        <w:rPr>
          <w:rFonts w:cstheme="minorHAnsi"/>
          <w:b/>
          <w:sz w:val="32"/>
          <w:szCs w:val="32"/>
        </w:rPr>
        <w:t xml:space="preserve"> </w:t>
      </w:r>
      <w:r w:rsidRPr="004E3C21">
        <w:rPr>
          <w:rFonts w:cstheme="minorHAnsi"/>
          <w:b/>
          <w:sz w:val="32"/>
          <w:szCs w:val="32"/>
        </w:rPr>
        <w:t>sei impianti</w:t>
      </w:r>
      <w:r w:rsidRPr="00D16468">
        <w:rPr>
          <w:rFonts w:cstheme="minorHAnsi"/>
          <w:b/>
          <w:sz w:val="32"/>
          <w:szCs w:val="32"/>
        </w:rPr>
        <w:t xml:space="preserve"> per la produzione di </w:t>
      </w:r>
      <w:proofErr w:type="spellStart"/>
      <w:r w:rsidRPr="000D64FD">
        <w:rPr>
          <w:rFonts w:cstheme="minorHAnsi"/>
          <w:b/>
          <w:sz w:val="32"/>
          <w:szCs w:val="32"/>
        </w:rPr>
        <w:t>bio</w:t>
      </w:r>
      <w:r w:rsidR="00D16468" w:rsidRPr="000D64FD">
        <w:rPr>
          <w:rFonts w:cstheme="minorHAnsi"/>
          <w:b/>
          <w:sz w:val="32"/>
          <w:szCs w:val="32"/>
        </w:rPr>
        <w:t>GNL</w:t>
      </w:r>
      <w:proofErr w:type="spellEnd"/>
      <w:r w:rsidRPr="00D16468">
        <w:rPr>
          <w:rFonts w:cstheme="minorHAnsi"/>
          <w:b/>
          <w:sz w:val="32"/>
          <w:szCs w:val="32"/>
        </w:rPr>
        <w:t xml:space="preserve">, </w:t>
      </w:r>
      <w:r w:rsidR="000D5A40">
        <w:rPr>
          <w:rFonts w:cstheme="minorHAnsi"/>
          <w:b/>
          <w:sz w:val="32"/>
          <w:szCs w:val="32"/>
        </w:rPr>
        <w:t>tre</w:t>
      </w:r>
      <w:r w:rsidRPr="00D16468">
        <w:rPr>
          <w:rFonts w:cstheme="minorHAnsi"/>
          <w:b/>
          <w:sz w:val="32"/>
          <w:szCs w:val="32"/>
        </w:rPr>
        <w:t xml:space="preserve"> in funzione già </w:t>
      </w:r>
      <w:r w:rsidR="000D5A40">
        <w:rPr>
          <w:rFonts w:cstheme="minorHAnsi"/>
          <w:b/>
          <w:sz w:val="32"/>
          <w:szCs w:val="32"/>
        </w:rPr>
        <w:t>in primavera</w:t>
      </w:r>
    </w:p>
    <w:p w14:paraId="2E7423ED" w14:textId="69F3EBF8" w:rsidR="007D1A93" w:rsidRPr="000E0C69" w:rsidRDefault="00422AEB" w:rsidP="000E0C69">
      <w:pPr>
        <w:autoSpaceDE w:val="0"/>
        <w:autoSpaceDN w:val="0"/>
        <w:adjustRightInd w:val="0"/>
        <w:spacing w:after="120" w:line="240" w:lineRule="auto"/>
        <w:jc w:val="center"/>
        <w:rPr>
          <w:rFonts w:cstheme="minorHAnsi"/>
          <w:b/>
          <w:sz w:val="24"/>
          <w:szCs w:val="24"/>
        </w:rPr>
      </w:pPr>
      <w:r w:rsidRPr="000E0C69">
        <w:rPr>
          <w:rFonts w:cstheme="minorHAnsi"/>
          <w:b/>
          <w:sz w:val="24"/>
          <w:szCs w:val="24"/>
        </w:rPr>
        <w:t xml:space="preserve">Insieme a TPI la società propone soluzioni all’avanguardia nel settore del biogas e del biometano. </w:t>
      </w:r>
      <w:r w:rsidR="007D1A93" w:rsidRPr="000E0C69">
        <w:rPr>
          <w:rFonts w:cstheme="minorHAnsi"/>
          <w:b/>
          <w:sz w:val="24"/>
          <w:szCs w:val="24"/>
        </w:rPr>
        <w:t xml:space="preserve">Gli impianti già in costruzione a regime produrranno 18500 tonnellate/anno di </w:t>
      </w:r>
      <w:proofErr w:type="spellStart"/>
      <w:r w:rsidR="007D1A93" w:rsidRPr="000E0C69">
        <w:rPr>
          <w:rFonts w:cstheme="minorHAnsi"/>
          <w:b/>
          <w:sz w:val="24"/>
          <w:szCs w:val="24"/>
        </w:rPr>
        <w:t>bioGNL</w:t>
      </w:r>
      <w:proofErr w:type="spellEnd"/>
      <w:r w:rsidR="007D1A93" w:rsidRPr="000E0C69">
        <w:rPr>
          <w:rFonts w:cstheme="minorHAnsi"/>
          <w:b/>
          <w:sz w:val="24"/>
          <w:szCs w:val="24"/>
        </w:rPr>
        <w:t>.</w:t>
      </w:r>
    </w:p>
    <w:p w14:paraId="665C5F84" w14:textId="77777777" w:rsidR="000E0C69" w:rsidRDefault="000E0C69" w:rsidP="009E39AF">
      <w:pPr>
        <w:autoSpaceDE w:val="0"/>
        <w:autoSpaceDN w:val="0"/>
        <w:adjustRightInd w:val="0"/>
        <w:spacing w:after="120" w:line="240" w:lineRule="auto"/>
        <w:jc w:val="both"/>
        <w:rPr>
          <w:rFonts w:cstheme="minorHAnsi"/>
        </w:rPr>
      </w:pPr>
    </w:p>
    <w:p w14:paraId="50415E36" w14:textId="41863276" w:rsidR="004E3C21" w:rsidRPr="00D16468" w:rsidRDefault="000C6D67" w:rsidP="009E39AF">
      <w:pPr>
        <w:autoSpaceDE w:val="0"/>
        <w:autoSpaceDN w:val="0"/>
        <w:adjustRightInd w:val="0"/>
        <w:spacing w:after="120" w:line="240" w:lineRule="auto"/>
        <w:jc w:val="both"/>
        <w:rPr>
          <w:rFonts w:cstheme="minorHAnsi"/>
        </w:rPr>
      </w:pPr>
      <w:r>
        <w:rPr>
          <w:rFonts w:cstheme="minorHAnsi"/>
        </w:rPr>
        <w:t xml:space="preserve">Collesalvetti (LI), </w:t>
      </w:r>
      <w:r w:rsidR="00145579">
        <w:rPr>
          <w:rFonts w:cstheme="minorHAnsi"/>
        </w:rPr>
        <w:t>1 marzo</w:t>
      </w:r>
      <w:r w:rsidR="00D41393">
        <w:rPr>
          <w:rFonts w:cstheme="minorHAnsi"/>
        </w:rPr>
        <w:t xml:space="preserve"> 2021</w:t>
      </w:r>
      <w:r>
        <w:rPr>
          <w:rFonts w:cstheme="minorHAnsi"/>
        </w:rPr>
        <w:t xml:space="preserve"> - </w:t>
      </w:r>
      <w:r w:rsidR="00F019F1" w:rsidRPr="00670281">
        <w:rPr>
          <w:rFonts w:cstheme="minorHAnsi"/>
        </w:rPr>
        <w:t>2LNG</w:t>
      </w:r>
      <w:r w:rsidR="00062C84" w:rsidRPr="00670281">
        <w:rPr>
          <w:rFonts w:cstheme="minorHAnsi"/>
        </w:rPr>
        <w:t xml:space="preserve"> S.r.l.</w:t>
      </w:r>
      <w:r w:rsidR="00DE7831" w:rsidRPr="00670281">
        <w:rPr>
          <w:rFonts w:cstheme="minorHAnsi"/>
        </w:rPr>
        <w:t>,</w:t>
      </w:r>
      <w:r w:rsidR="00DE7831" w:rsidRPr="00D16468">
        <w:rPr>
          <w:rFonts w:cstheme="minorHAnsi"/>
        </w:rPr>
        <w:t xml:space="preserve"> azienda del gruppo </w:t>
      </w:r>
      <w:proofErr w:type="spellStart"/>
      <w:r w:rsidR="00DE7831" w:rsidRPr="00D16468">
        <w:rPr>
          <w:rFonts w:cstheme="minorHAnsi"/>
        </w:rPr>
        <w:t>H</w:t>
      </w:r>
      <w:r w:rsidR="007D0C9E" w:rsidRPr="00D16468">
        <w:rPr>
          <w:rFonts w:cstheme="minorHAnsi"/>
        </w:rPr>
        <w:t>oldim</w:t>
      </w:r>
      <w:proofErr w:type="spellEnd"/>
      <w:r w:rsidR="00DE7831" w:rsidRPr="00D16468">
        <w:rPr>
          <w:rFonts w:cstheme="minorHAnsi"/>
        </w:rPr>
        <w:t xml:space="preserve"> specializzata nella </w:t>
      </w:r>
      <w:r w:rsidR="000D64FD">
        <w:rPr>
          <w:rFonts w:cstheme="minorHAnsi"/>
        </w:rPr>
        <w:t xml:space="preserve">progettazione e </w:t>
      </w:r>
      <w:r w:rsidR="00DE7831" w:rsidRPr="00D16468">
        <w:rPr>
          <w:rFonts w:cstheme="minorHAnsi"/>
        </w:rPr>
        <w:t xml:space="preserve">costruzione di </w:t>
      </w:r>
      <w:proofErr w:type="spellStart"/>
      <w:r w:rsidR="00DE7831" w:rsidRPr="00D16468">
        <w:rPr>
          <w:rFonts w:cstheme="minorHAnsi"/>
        </w:rPr>
        <w:t>liquefattori</w:t>
      </w:r>
      <w:proofErr w:type="spellEnd"/>
      <w:r w:rsidR="00DE7831" w:rsidRPr="00D16468">
        <w:rPr>
          <w:rFonts w:cstheme="minorHAnsi"/>
        </w:rPr>
        <w:t xml:space="preserve"> di metano,</w:t>
      </w:r>
      <w:r w:rsidR="00F019F1" w:rsidRPr="00D16468">
        <w:rPr>
          <w:rFonts w:cstheme="minorHAnsi"/>
        </w:rPr>
        <w:t xml:space="preserve"> annuncia l</w:t>
      </w:r>
      <w:r w:rsidR="000D5A40">
        <w:rPr>
          <w:rFonts w:cstheme="minorHAnsi"/>
        </w:rPr>
        <w:t xml:space="preserve">’imminente </w:t>
      </w:r>
      <w:r w:rsidR="000C2471">
        <w:rPr>
          <w:rFonts w:cstheme="minorHAnsi"/>
        </w:rPr>
        <w:t>realizzazione</w:t>
      </w:r>
      <w:r w:rsidR="00F019F1" w:rsidRPr="00D16468">
        <w:rPr>
          <w:rFonts w:cstheme="minorHAnsi"/>
        </w:rPr>
        <w:t xml:space="preserve"> </w:t>
      </w:r>
      <w:r w:rsidR="00891DAF">
        <w:rPr>
          <w:rFonts w:cstheme="minorHAnsi"/>
        </w:rPr>
        <w:t xml:space="preserve">in Italia </w:t>
      </w:r>
      <w:r w:rsidR="00F019F1" w:rsidRPr="00D16468">
        <w:rPr>
          <w:rFonts w:cstheme="minorHAnsi"/>
        </w:rPr>
        <w:t xml:space="preserve">di </w:t>
      </w:r>
      <w:r w:rsidR="00F019F1" w:rsidRPr="00D16468">
        <w:rPr>
          <w:rFonts w:cstheme="minorHAnsi"/>
          <w:b/>
        </w:rPr>
        <w:t xml:space="preserve">sei impianti per la produzione di </w:t>
      </w:r>
      <w:proofErr w:type="spellStart"/>
      <w:r w:rsidR="00F019F1" w:rsidRPr="00D16468">
        <w:rPr>
          <w:rFonts w:cstheme="minorHAnsi"/>
          <w:b/>
        </w:rPr>
        <w:t>biometano</w:t>
      </w:r>
      <w:proofErr w:type="spellEnd"/>
      <w:r w:rsidR="00F019F1" w:rsidRPr="00D16468">
        <w:rPr>
          <w:rFonts w:cstheme="minorHAnsi"/>
          <w:b/>
        </w:rPr>
        <w:t xml:space="preserve"> liquefatto</w:t>
      </w:r>
      <w:r w:rsidR="00F019F1" w:rsidRPr="00D16468">
        <w:rPr>
          <w:rFonts w:cstheme="minorHAnsi"/>
        </w:rPr>
        <w:t xml:space="preserve"> </w:t>
      </w:r>
      <w:r w:rsidR="000D64FD">
        <w:rPr>
          <w:rFonts w:cstheme="minorHAnsi"/>
        </w:rPr>
        <w:t>(</w:t>
      </w:r>
      <w:proofErr w:type="spellStart"/>
      <w:r w:rsidR="00F019F1" w:rsidRPr="00D16468">
        <w:rPr>
          <w:rFonts w:cstheme="minorHAnsi"/>
        </w:rPr>
        <w:t>bioGNL</w:t>
      </w:r>
      <w:proofErr w:type="spellEnd"/>
      <w:r w:rsidR="007D0C9E" w:rsidRPr="00D16468">
        <w:rPr>
          <w:rFonts w:cstheme="minorHAnsi"/>
        </w:rPr>
        <w:t>, fonte di energia rinnovabile</w:t>
      </w:r>
      <w:r w:rsidR="000D64FD">
        <w:rPr>
          <w:rFonts w:cstheme="minorHAnsi"/>
        </w:rPr>
        <w:t xml:space="preserve">), </w:t>
      </w:r>
      <w:r w:rsidR="000D64FD" w:rsidRPr="004E3C21">
        <w:rPr>
          <w:rFonts w:cstheme="minorHAnsi"/>
        </w:rPr>
        <w:t>più altri dieci in fase di autorizzazione</w:t>
      </w:r>
      <w:r w:rsidR="004E3C21" w:rsidRPr="004E3C21">
        <w:rPr>
          <w:rFonts w:cstheme="minorHAnsi"/>
        </w:rPr>
        <w:t>.</w:t>
      </w:r>
      <w:r w:rsidR="004E3C21">
        <w:rPr>
          <w:rFonts w:cstheme="minorHAnsi"/>
        </w:rPr>
        <w:t xml:space="preserve"> </w:t>
      </w:r>
      <w:r w:rsidR="00454E13" w:rsidRPr="000E0C69">
        <w:rPr>
          <w:rFonts w:cstheme="minorHAnsi"/>
        </w:rPr>
        <w:t xml:space="preserve">Quelli </w:t>
      </w:r>
      <w:r w:rsidR="004E3C21" w:rsidRPr="000E0C69">
        <w:rPr>
          <w:rFonts w:cstheme="minorHAnsi"/>
        </w:rPr>
        <w:t xml:space="preserve"> già in costruzione a</w:t>
      </w:r>
      <w:r w:rsidR="007D1A93" w:rsidRPr="000E0C69">
        <w:rPr>
          <w:rFonts w:cstheme="minorHAnsi"/>
        </w:rPr>
        <w:t xml:space="preserve"> regime</w:t>
      </w:r>
      <w:r w:rsidR="004E3C21" w:rsidRPr="000E0C69">
        <w:rPr>
          <w:rFonts w:cstheme="minorHAnsi"/>
        </w:rPr>
        <w:t xml:space="preserve"> produrranno 18500 tonnellate/anno di </w:t>
      </w:r>
      <w:proofErr w:type="spellStart"/>
      <w:r w:rsidR="004E3C21" w:rsidRPr="000E0C69">
        <w:rPr>
          <w:rFonts w:cstheme="minorHAnsi"/>
        </w:rPr>
        <w:t>bio</w:t>
      </w:r>
      <w:r w:rsidR="002C17DB" w:rsidRPr="000E0C69">
        <w:rPr>
          <w:rFonts w:cstheme="minorHAnsi"/>
        </w:rPr>
        <w:t>GNL</w:t>
      </w:r>
      <w:proofErr w:type="spellEnd"/>
      <w:r w:rsidR="004E3C21" w:rsidRPr="000E0C69">
        <w:rPr>
          <w:rFonts w:cstheme="minorHAnsi"/>
        </w:rPr>
        <w:t>.</w:t>
      </w:r>
    </w:p>
    <w:p w14:paraId="696E3888" w14:textId="73504C83" w:rsidR="009E39AF" w:rsidRPr="00D16468" w:rsidRDefault="00454E13" w:rsidP="009E39AF">
      <w:pPr>
        <w:autoSpaceDE w:val="0"/>
        <w:autoSpaceDN w:val="0"/>
        <w:adjustRightInd w:val="0"/>
        <w:spacing w:after="120" w:line="240" w:lineRule="auto"/>
        <w:jc w:val="both"/>
        <w:rPr>
          <w:rFonts w:cstheme="minorHAnsi"/>
        </w:rPr>
      </w:pPr>
      <w:r>
        <w:rPr>
          <w:rFonts w:cstheme="minorHAnsi"/>
        </w:rPr>
        <w:t>I</w:t>
      </w:r>
      <w:r w:rsidR="000D64FD" w:rsidRPr="000D64FD">
        <w:rPr>
          <w:rFonts w:cstheme="minorHAnsi"/>
        </w:rPr>
        <w:t>nstallati</w:t>
      </w:r>
      <w:r w:rsidR="009E39AF" w:rsidRPr="000D64FD">
        <w:rPr>
          <w:rFonts w:cstheme="minorHAnsi"/>
        </w:rPr>
        <w:t xml:space="preserve"> </w:t>
      </w:r>
      <w:r w:rsidR="000D5A40" w:rsidRPr="000D64FD">
        <w:rPr>
          <w:rFonts w:cstheme="minorHAnsi"/>
        </w:rPr>
        <w:t>nel Nord Italia</w:t>
      </w:r>
      <w:r>
        <w:rPr>
          <w:rFonts w:cstheme="minorHAnsi"/>
        </w:rPr>
        <w:t>,</w:t>
      </w:r>
      <w:r w:rsidR="009E39AF" w:rsidRPr="000D64FD">
        <w:rPr>
          <w:rFonts w:cstheme="minorHAnsi"/>
        </w:rPr>
        <w:t xml:space="preserve"> ricicleranno </w:t>
      </w:r>
      <w:r w:rsidR="009E39AF" w:rsidRPr="000D64FD">
        <w:rPr>
          <w:rFonts w:cstheme="minorHAnsi"/>
          <w:b/>
        </w:rPr>
        <w:t>materiale organico</w:t>
      </w:r>
      <w:r w:rsidR="009E39AF" w:rsidRPr="000D64FD">
        <w:rPr>
          <w:rFonts w:cstheme="minorHAnsi"/>
        </w:rPr>
        <w:t xml:space="preserve"> proveniente da </w:t>
      </w:r>
      <w:r w:rsidR="009E39AF" w:rsidRPr="000D64FD">
        <w:rPr>
          <w:rFonts w:cstheme="minorHAnsi"/>
          <w:b/>
        </w:rPr>
        <w:t>attività agricole e zootecniche</w:t>
      </w:r>
      <w:r w:rsidR="007D0C9E" w:rsidRPr="000D64FD">
        <w:rPr>
          <w:rFonts w:cstheme="minorHAnsi"/>
        </w:rPr>
        <w:t>.</w:t>
      </w:r>
    </w:p>
    <w:p w14:paraId="6C513E94" w14:textId="5E48EDE6" w:rsidR="00EC18AE" w:rsidRDefault="00535474" w:rsidP="009E39AF">
      <w:pPr>
        <w:autoSpaceDE w:val="0"/>
        <w:autoSpaceDN w:val="0"/>
        <w:adjustRightInd w:val="0"/>
        <w:spacing w:after="120" w:line="240" w:lineRule="auto"/>
        <w:jc w:val="both"/>
        <w:rPr>
          <w:rFonts w:cstheme="minorHAnsi"/>
        </w:rPr>
      </w:pPr>
      <w:r w:rsidRPr="00670281">
        <w:rPr>
          <w:rFonts w:cstheme="minorHAnsi"/>
        </w:rPr>
        <w:t>L</w:t>
      </w:r>
      <w:r w:rsidR="009E39AF" w:rsidRPr="00670281">
        <w:rPr>
          <w:rFonts w:cstheme="minorHAnsi"/>
        </w:rPr>
        <w:t>a notizia</w:t>
      </w:r>
      <w:r w:rsidRPr="00670281">
        <w:rPr>
          <w:rFonts w:cstheme="minorHAnsi"/>
        </w:rPr>
        <w:t xml:space="preserve"> arriva dopo l’</w:t>
      </w:r>
      <w:r w:rsidRPr="00670281">
        <w:rPr>
          <w:rFonts w:cstheme="minorHAnsi"/>
          <w:b/>
        </w:rPr>
        <w:t>acquisizione</w:t>
      </w:r>
      <w:r w:rsidRPr="00670281">
        <w:rPr>
          <w:rFonts w:cstheme="minorHAnsi"/>
        </w:rPr>
        <w:t xml:space="preserve">, da parte di </w:t>
      </w:r>
      <w:r w:rsidR="000C6D67" w:rsidRPr="00670281">
        <w:rPr>
          <w:rFonts w:cstheme="minorHAnsi"/>
        </w:rPr>
        <w:t xml:space="preserve">TPI </w:t>
      </w:r>
      <w:r w:rsidR="00DE7831" w:rsidRPr="00670281">
        <w:rPr>
          <w:rFonts w:cstheme="minorHAnsi"/>
        </w:rPr>
        <w:t>Tecno Project Industriale</w:t>
      </w:r>
      <w:r w:rsidR="000C6D67" w:rsidRPr="00670281">
        <w:rPr>
          <w:rFonts w:cstheme="minorHAnsi"/>
        </w:rPr>
        <w:t xml:space="preserve"> S.r.l.,</w:t>
      </w:r>
      <w:r w:rsidR="000C6D67" w:rsidRPr="00D16468">
        <w:rPr>
          <w:rFonts w:cstheme="minorHAnsi"/>
        </w:rPr>
        <w:t xml:space="preserve"> società del gruppo </w:t>
      </w:r>
      <w:proofErr w:type="spellStart"/>
      <w:r w:rsidR="000C6D67" w:rsidRPr="00D16468">
        <w:rPr>
          <w:rFonts w:cstheme="minorHAnsi"/>
        </w:rPr>
        <w:t>Siad</w:t>
      </w:r>
      <w:proofErr w:type="spellEnd"/>
      <w:r w:rsidR="000C6D67" w:rsidRPr="00D16468">
        <w:rPr>
          <w:rFonts w:cstheme="minorHAnsi"/>
        </w:rPr>
        <w:t xml:space="preserve"> leader nella realizzazione di impianti di upgrading di biogas</w:t>
      </w:r>
      <w:r w:rsidR="000C6D67">
        <w:rPr>
          <w:rFonts w:cstheme="minorHAnsi"/>
        </w:rPr>
        <w:t>, d</w:t>
      </w:r>
      <w:r w:rsidRPr="00D16468">
        <w:rPr>
          <w:rFonts w:cstheme="minorHAnsi"/>
        </w:rPr>
        <w:t xml:space="preserve">i una </w:t>
      </w:r>
      <w:r w:rsidR="00EC18AE" w:rsidRPr="00D16468">
        <w:rPr>
          <w:rFonts w:cstheme="minorHAnsi"/>
        </w:rPr>
        <w:t>importante quota societaria di 2LNG</w:t>
      </w:r>
      <w:r w:rsidR="00482E7D" w:rsidRPr="00D16468">
        <w:rPr>
          <w:rFonts w:cstheme="minorHAnsi"/>
        </w:rPr>
        <w:t xml:space="preserve">, rafforzandone la partnership e ampliando l’offerta nella filiera del </w:t>
      </w:r>
      <w:r w:rsidR="00482E7D" w:rsidRPr="00D16468">
        <w:rPr>
          <w:rFonts w:cstheme="minorHAnsi"/>
          <w:b/>
        </w:rPr>
        <w:t xml:space="preserve">trattamento del </w:t>
      </w:r>
      <w:r w:rsidR="00151AB2" w:rsidRPr="00D16468">
        <w:rPr>
          <w:rFonts w:cstheme="minorHAnsi"/>
          <w:b/>
        </w:rPr>
        <w:t>b</w:t>
      </w:r>
      <w:r w:rsidR="00482E7D" w:rsidRPr="00D16468">
        <w:rPr>
          <w:rFonts w:cstheme="minorHAnsi"/>
          <w:b/>
        </w:rPr>
        <w:t>iogas</w:t>
      </w:r>
      <w:r w:rsidR="000D5A40">
        <w:rPr>
          <w:rFonts w:cstheme="minorHAnsi"/>
        </w:rPr>
        <w:t>.</w:t>
      </w:r>
    </w:p>
    <w:p w14:paraId="2EDB8405" w14:textId="77777777" w:rsidR="000D5A40" w:rsidRPr="00D16468" w:rsidRDefault="000D5A40" w:rsidP="009E39AF">
      <w:pPr>
        <w:autoSpaceDE w:val="0"/>
        <w:autoSpaceDN w:val="0"/>
        <w:adjustRightInd w:val="0"/>
        <w:spacing w:after="120" w:line="240" w:lineRule="auto"/>
        <w:jc w:val="both"/>
        <w:rPr>
          <w:rFonts w:cstheme="minorHAnsi"/>
        </w:rPr>
      </w:pPr>
    </w:p>
    <w:p w14:paraId="1D9141AC" w14:textId="2244605E" w:rsidR="00062C84" w:rsidRPr="00A27312" w:rsidRDefault="00062C84" w:rsidP="009E39AF">
      <w:pPr>
        <w:autoSpaceDE w:val="0"/>
        <w:autoSpaceDN w:val="0"/>
        <w:adjustRightInd w:val="0"/>
        <w:spacing w:after="120" w:line="240" w:lineRule="auto"/>
        <w:jc w:val="both"/>
        <w:rPr>
          <w:rFonts w:cstheme="minorHAnsi"/>
          <w:b/>
          <w:sz w:val="24"/>
          <w:szCs w:val="24"/>
        </w:rPr>
      </w:pPr>
      <w:r w:rsidRPr="00A27312">
        <w:rPr>
          <w:rFonts w:cstheme="minorHAnsi"/>
          <w:b/>
          <w:sz w:val="24"/>
          <w:szCs w:val="24"/>
        </w:rPr>
        <w:t>Sinergie tecnologiche e organizzative</w:t>
      </w:r>
    </w:p>
    <w:p w14:paraId="4AB0528B" w14:textId="7D96A4A5" w:rsidR="00482E7D" w:rsidRPr="00D16468" w:rsidRDefault="00296836" w:rsidP="009E39AF">
      <w:pPr>
        <w:autoSpaceDE w:val="0"/>
        <w:autoSpaceDN w:val="0"/>
        <w:adjustRightInd w:val="0"/>
        <w:spacing w:after="120" w:line="240" w:lineRule="auto"/>
        <w:jc w:val="both"/>
        <w:rPr>
          <w:rFonts w:cstheme="minorHAnsi"/>
          <w:bCs/>
        </w:rPr>
      </w:pPr>
      <w:r w:rsidRPr="00D16468">
        <w:rPr>
          <w:rFonts w:cstheme="minorHAnsi"/>
        </w:rPr>
        <w:t xml:space="preserve">2LNG è in grado di coprire tutte le esigenze, </w:t>
      </w:r>
      <w:r w:rsidRPr="00D16468">
        <w:rPr>
          <w:rFonts w:cstheme="minorHAnsi"/>
          <w:b/>
        </w:rPr>
        <w:t>dalla produzione del biogas fino alla distribuzione e all’uso finale</w:t>
      </w:r>
      <w:r w:rsidRPr="00D16468">
        <w:rPr>
          <w:rFonts w:cstheme="minorHAnsi"/>
        </w:rPr>
        <w:t xml:space="preserve">: </w:t>
      </w:r>
      <w:r w:rsidRPr="00D16468">
        <w:rPr>
          <w:rFonts w:cstheme="minorHAnsi"/>
          <w:bCs/>
        </w:rPr>
        <w:t xml:space="preserve">soluzioni chiavi in mano, comprensive di utilities e cogenerazione, con full service per l’intero impianto. Cuore dell’offerta sono i </w:t>
      </w:r>
      <w:r w:rsidRPr="00D16468">
        <w:rPr>
          <w:rFonts w:cstheme="minorHAnsi"/>
          <w:b/>
          <w:bCs/>
        </w:rPr>
        <w:t>sistemi di liquefazione LNG</w:t>
      </w:r>
      <w:r w:rsidR="00151AB2" w:rsidRPr="00D16468">
        <w:rPr>
          <w:rFonts w:cstheme="minorHAnsi"/>
          <w:b/>
          <w:bCs/>
        </w:rPr>
        <w:t xml:space="preserve"> </w:t>
      </w:r>
      <w:r w:rsidRPr="00D16468">
        <w:rPr>
          <w:rFonts w:cstheme="minorHAnsi"/>
          <w:b/>
          <w:bCs/>
        </w:rPr>
        <w:t>P</w:t>
      </w:r>
      <w:r w:rsidR="00151AB2" w:rsidRPr="00D16468">
        <w:rPr>
          <w:rFonts w:cstheme="minorHAnsi"/>
          <w:b/>
          <w:bCs/>
        </w:rPr>
        <w:t>ocket</w:t>
      </w:r>
      <w:r w:rsidRPr="00D16468">
        <w:rPr>
          <w:rFonts w:cstheme="minorHAnsi"/>
          <w:bCs/>
        </w:rPr>
        <w:t>, senza necessità di fluidi esterni, completamente automatizzati e gestibili da remoto, dal design compa</w:t>
      </w:r>
      <w:r w:rsidR="000C6D67">
        <w:rPr>
          <w:rFonts w:cstheme="minorHAnsi"/>
          <w:bCs/>
        </w:rPr>
        <w:t xml:space="preserve">tto e modulare, riposizionabili e </w:t>
      </w:r>
      <w:r w:rsidR="000C6D67" w:rsidRPr="000D5A40">
        <w:rPr>
          <w:rFonts w:cstheme="minorHAnsi"/>
          <w:bCs/>
        </w:rPr>
        <w:t xml:space="preserve">utilizzabili sia in ambiente </w:t>
      </w:r>
      <w:proofErr w:type="spellStart"/>
      <w:r w:rsidR="000C6D67" w:rsidRPr="000D5A40">
        <w:rPr>
          <w:rFonts w:cstheme="minorHAnsi"/>
          <w:bCs/>
        </w:rPr>
        <w:t>bio</w:t>
      </w:r>
      <w:proofErr w:type="spellEnd"/>
      <w:r w:rsidR="000C6D67" w:rsidRPr="000D5A40">
        <w:rPr>
          <w:rFonts w:cstheme="minorHAnsi"/>
          <w:bCs/>
        </w:rPr>
        <w:t xml:space="preserve"> sia per la liquefazione del gas naturale </w:t>
      </w:r>
      <w:r w:rsidR="00891DAF" w:rsidRPr="000D5A40">
        <w:rPr>
          <w:rFonts w:cstheme="minorHAnsi"/>
          <w:bCs/>
        </w:rPr>
        <w:t>proveniente dalla rete</w:t>
      </w:r>
      <w:r w:rsidR="000C6D67" w:rsidRPr="000D5A40">
        <w:rPr>
          <w:rFonts w:cstheme="minorHAnsi"/>
          <w:bCs/>
        </w:rPr>
        <w:t>.</w:t>
      </w:r>
    </w:p>
    <w:p w14:paraId="36CF3E20" w14:textId="77777777" w:rsidR="00151AB2" w:rsidRPr="00D16468" w:rsidRDefault="00151AB2" w:rsidP="009E39AF">
      <w:pPr>
        <w:autoSpaceDE w:val="0"/>
        <w:autoSpaceDN w:val="0"/>
        <w:adjustRightInd w:val="0"/>
        <w:spacing w:after="120" w:line="240" w:lineRule="auto"/>
        <w:jc w:val="both"/>
        <w:rPr>
          <w:rFonts w:cstheme="minorHAnsi"/>
        </w:rPr>
      </w:pPr>
      <w:r w:rsidRPr="00D16468">
        <w:rPr>
          <w:rFonts w:cstheme="minorHAnsi"/>
        </w:rPr>
        <w:t xml:space="preserve">“Con questo accordo abbiamo consolidato la partnership con 2LNG rendendola strutturale. Insieme saremo in grado di offrire al mercato un prodotto integrato e all’avanguardia e di sviluppare ulteriormente il nostro business sia in Italia che all’estero” dichiara </w:t>
      </w:r>
      <w:r w:rsidRPr="00D16468">
        <w:rPr>
          <w:rFonts w:cstheme="minorHAnsi"/>
          <w:b/>
        </w:rPr>
        <w:t>Giovanni Pavesi</w:t>
      </w:r>
      <w:r w:rsidRPr="00D16468">
        <w:rPr>
          <w:rFonts w:cstheme="minorHAnsi"/>
        </w:rPr>
        <w:t>, Amministratore Delegato di Tecno Project Industriale S.r.l.</w:t>
      </w:r>
    </w:p>
    <w:p w14:paraId="5949F3FF" w14:textId="77777777" w:rsidR="00151AB2" w:rsidRPr="00D16468" w:rsidRDefault="00151AB2" w:rsidP="009E39AF">
      <w:pPr>
        <w:autoSpaceDE w:val="0"/>
        <w:autoSpaceDN w:val="0"/>
        <w:adjustRightInd w:val="0"/>
        <w:spacing w:after="120" w:line="240" w:lineRule="auto"/>
        <w:jc w:val="both"/>
        <w:rPr>
          <w:rFonts w:cstheme="minorHAnsi"/>
        </w:rPr>
      </w:pPr>
      <w:r w:rsidRPr="00D16468">
        <w:rPr>
          <w:rFonts w:cstheme="minorHAnsi"/>
        </w:rPr>
        <w:t xml:space="preserve">“Incoraggiati dagli ottimi rapporti di collaborazione già in essere, da tempo confidavamo di poter accogliere in modo più concreto un partner tecnologico così preparato all’interno della nostra famiglia. Guardiamo con ancora più fiducia alle sfide del futuro”, dichiara </w:t>
      </w:r>
      <w:r w:rsidRPr="00D16468">
        <w:rPr>
          <w:rFonts w:cstheme="minorHAnsi"/>
          <w:b/>
        </w:rPr>
        <w:t>Giovanni Deregibus</w:t>
      </w:r>
      <w:r w:rsidRPr="00D16468">
        <w:rPr>
          <w:rFonts w:cstheme="minorHAnsi"/>
        </w:rPr>
        <w:t xml:space="preserve">, Presidente di 2LNG e del Gruppo </w:t>
      </w:r>
      <w:proofErr w:type="spellStart"/>
      <w:r w:rsidRPr="00D16468">
        <w:rPr>
          <w:rFonts w:cstheme="minorHAnsi"/>
        </w:rPr>
        <w:t>Holdim</w:t>
      </w:r>
      <w:proofErr w:type="spellEnd"/>
      <w:r w:rsidRPr="00D16468">
        <w:rPr>
          <w:rFonts w:cstheme="minorHAnsi"/>
        </w:rPr>
        <w:t>.</w:t>
      </w:r>
    </w:p>
    <w:p w14:paraId="1E2E296C" w14:textId="6137EF6F" w:rsidR="00DE7831" w:rsidRPr="00D16468" w:rsidRDefault="00482E7D" w:rsidP="00C75D9F">
      <w:pPr>
        <w:autoSpaceDE w:val="0"/>
        <w:autoSpaceDN w:val="0"/>
        <w:adjustRightInd w:val="0"/>
        <w:spacing w:after="120" w:line="240" w:lineRule="auto"/>
        <w:jc w:val="both"/>
        <w:rPr>
          <w:rFonts w:cstheme="minorHAnsi"/>
        </w:rPr>
      </w:pPr>
      <w:r w:rsidRPr="00D16468">
        <w:rPr>
          <w:rFonts w:cstheme="minorHAnsi"/>
        </w:rPr>
        <w:t xml:space="preserve">Tecno Project Industriale e 2LNG, grazie alla stretta collaborazione, </w:t>
      </w:r>
      <w:r w:rsidR="004E3C21">
        <w:rPr>
          <w:rFonts w:cstheme="minorHAnsi"/>
        </w:rPr>
        <w:t>hanno realizzato</w:t>
      </w:r>
      <w:r w:rsidRPr="00D16468">
        <w:rPr>
          <w:rFonts w:cstheme="minorHAnsi"/>
        </w:rPr>
        <w:t xml:space="preserve"> sinergie tecnologiche e organizzative che permett</w:t>
      </w:r>
      <w:r w:rsidR="004E3C21">
        <w:rPr>
          <w:rFonts w:cstheme="minorHAnsi"/>
        </w:rPr>
        <w:t>ono</w:t>
      </w:r>
      <w:r w:rsidRPr="00D16468">
        <w:rPr>
          <w:rFonts w:cstheme="minorHAnsi"/>
        </w:rPr>
        <w:t xml:space="preserve"> di offrire alla clientela </w:t>
      </w:r>
      <w:r w:rsidR="00F95D31" w:rsidRPr="00D16468">
        <w:rPr>
          <w:rFonts w:cstheme="minorHAnsi"/>
        </w:rPr>
        <w:t xml:space="preserve">soluzioni </w:t>
      </w:r>
      <w:r w:rsidR="00296836" w:rsidRPr="00D16468">
        <w:rPr>
          <w:rFonts w:cstheme="minorHAnsi"/>
        </w:rPr>
        <w:t xml:space="preserve">ancora più </w:t>
      </w:r>
      <w:r w:rsidR="00F95D31" w:rsidRPr="00D16468">
        <w:rPr>
          <w:rFonts w:cstheme="minorHAnsi"/>
        </w:rPr>
        <w:t>avanzate e affidabili per il</w:t>
      </w:r>
      <w:r w:rsidRPr="00D16468">
        <w:rPr>
          <w:rFonts w:cstheme="minorHAnsi"/>
        </w:rPr>
        <w:t xml:space="preserve"> trattamento </w:t>
      </w:r>
      <w:r w:rsidR="00F95D31" w:rsidRPr="00D16468">
        <w:rPr>
          <w:rFonts w:cstheme="minorHAnsi"/>
        </w:rPr>
        <w:t xml:space="preserve">del </w:t>
      </w:r>
      <w:r w:rsidR="00151AB2" w:rsidRPr="00D16468">
        <w:rPr>
          <w:rFonts w:cstheme="minorHAnsi"/>
        </w:rPr>
        <w:t>b</w:t>
      </w:r>
      <w:r w:rsidR="00F95D31" w:rsidRPr="00D16468">
        <w:rPr>
          <w:rFonts w:cstheme="minorHAnsi"/>
        </w:rPr>
        <w:t>iogas.</w:t>
      </w:r>
      <w:r w:rsidR="00151AB2" w:rsidRPr="00D16468">
        <w:rPr>
          <w:rFonts w:cstheme="minorHAnsi"/>
        </w:rPr>
        <w:t xml:space="preserve"> </w:t>
      </w:r>
      <w:r w:rsidR="00DE7831" w:rsidRPr="00D41393">
        <w:rPr>
          <w:rFonts w:cstheme="minorHAnsi"/>
        </w:rPr>
        <w:t>In particolare, è pront</w:t>
      </w:r>
      <w:r w:rsidR="00151AB2" w:rsidRPr="00D41393">
        <w:rPr>
          <w:rFonts w:cstheme="minorHAnsi"/>
        </w:rPr>
        <w:t>o</w:t>
      </w:r>
      <w:r w:rsidR="009E39AF" w:rsidRPr="00D41393">
        <w:rPr>
          <w:rFonts w:cstheme="minorHAnsi"/>
        </w:rPr>
        <w:t xml:space="preserve"> </w:t>
      </w:r>
      <w:r w:rsidR="00DE7831" w:rsidRPr="00D41393">
        <w:rPr>
          <w:rFonts w:cstheme="minorHAnsi"/>
        </w:rPr>
        <w:t>per essere propost</w:t>
      </w:r>
      <w:r w:rsidR="00151AB2" w:rsidRPr="00D41393">
        <w:rPr>
          <w:rFonts w:cstheme="minorHAnsi"/>
        </w:rPr>
        <w:t>o</w:t>
      </w:r>
      <w:r w:rsidR="00DE7831" w:rsidRPr="00D41393">
        <w:rPr>
          <w:rFonts w:cstheme="minorHAnsi"/>
        </w:rPr>
        <w:t xml:space="preserve"> ai produttori di biogas </w:t>
      </w:r>
      <w:r w:rsidR="00DE7831" w:rsidRPr="00D41393">
        <w:rPr>
          <w:rFonts w:cstheme="minorHAnsi"/>
          <w:b/>
        </w:rPr>
        <w:t xml:space="preserve">LNG </w:t>
      </w:r>
      <w:r w:rsidR="00151AB2" w:rsidRPr="00D41393">
        <w:rPr>
          <w:rFonts w:cstheme="minorHAnsi"/>
          <w:b/>
        </w:rPr>
        <w:t>B</w:t>
      </w:r>
      <w:r w:rsidR="00DE7831" w:rsidRPr="00D41393">
        <w:rPr>
          <w:rFonts w:cstheme="minorHAnsi"/>
          <w:b/>
        </w:rPr>
        <w:t>ios</w:t>
      </w:r>
      <w:r w:rsidR="00DE7831" w:rsidRPr="00D41393">
        <w:rPr>
          <w:rFonts w:cstheme="minorHAnsi"/>
        </w:rPr>
        <w:t xml:space="preserve">, </w:t>
      </w:r>
      <w:r w:rsidR="00151AB2" w:rsidRPr="00D41393">
        <w:rPr>
          <w:rFonts w:cstheme="minorHAnsi"/>
        </w:rPr>
        <w:t xml:space="preserve">che </w:t>
      </w:r>
      <w:r w:rsidR="00151AB2" w:rsidRPr="00D41393">
        <w:rPr>
          <w:rFonts w:cstheme="minorHAnsi"/>
          <w:b/>
        </w:rPr>
        <w:t>in un unico impianto</w:t>
      </w:r>
      <w:r w:rsidR="00151AB2" w:rsidRPr="00D41393">
        <w:rPr>
          <w:rFonts w:cstheme="minorHAnsi"/>
        </w:rPr>
        <w:t xml:space="preserve"> </w:t>
      </w:r>
      <w:r w:rsidR="00422AEB" w:rsidRPr="00D41393">
        <w:rPr>
          <w:rFonts w:cstheme="minorHAnsi"/>
        </w:rPr>
        <w:t xml:space="preserve">consente </w:t>
      </w:r>
      <w:r w:rsidR="00151AB2" w:rsidRPr="00D41393">
        <w:rPr>
          <w:rFonts w:cstheme="minorHAnsi"/>
          <w:b/>
        </w:rPr>
        <w:t>upgrading e liquefazione</w:t>
      </w:r>
      <w:r w:rsidR="00C75D9F" w:rsidRPr="00D41393">
        <w:rPr>
          <w:rFonts w:cstheme="minorHAnsi"/>
          <w:b/>
        </w:rPr>
        <w:t xml:space="preserve"> </w:t>
      </w:r>
      <w:r w:rsidR="00C75D9F" w:rsidRPr="00D41393">
        <w:rPr>
          <w:rFonts w:cstheme="minorHAnsi"/>
        </w:rPr>
        <w:t>per trasformare il biogas in biometano liquido</w:t>
      </w:r>
      <w:r w:rsidR="00C75D9F" w:rsidRPr="000D64FD">
        <w:rPr>
          <w:rFonts w:cstheme="minorHAnsi"/>
        </w:rPr>
        <w:t>.</w:t>
      </w:r>
      <w:r w:rsidR="00C5260C" w:rsidRPr="000D64FD">
        <w:rPr>
          <w:rFonts w:cstheme="minorHAnsi"/>
        </w:rPr>
        <w:t xml:space="preserve"> Il primo esemplare è in fase di ingegnerizzazione, la prima installazione è prevista nel secondo semestre 2021.</w:t>
      </w:r>
    </w:p>
    <w:p w14:paraId="6861A93E" w14:textId="6A943B51" w:rsidR="004A60D8" w:rsidRPr="00A27312" w:rsidRDefault="005A46CE" w:rsidP="007D0C9E">
      <w:pPr>
        <w:autoSpaceDE w:val="0"/>
        <w:autoSpaceDN w:val="0"/>
        <w:adjustRightInd w:val="0"/>
        <w:spacing w:after="120" w:line="240" w:lineRule="auto"/>
        <w:jc w:val="both"/>
        <w:rPr>
          <w:rFonts w:cstheme="minorHAnsi"/>
          <w:b/>
          <w:sz w:val="24"/>
          <w:szCs w:val="24"/>
        </w:rPr>
      </w:pPr>
      <w:r>
        <w:rPr>
          <w:rFonts w:cstheme="minorHAnsi"/>
          <w:b/>
          <w:sz w:val="24"/>
          <w:szCs w:val="24"/>
        </w:rPr>
        <w:t>Impianti in costruzion</w:t>
      </w:r>
      <w:r w:rsidR="00454E13">
        <w:rPr>
          <w:rFonts w:cstheme="minorHAnsi"/>
          <w:b/>
          <w:sz w:val="24"/>
          <w:szCs w:val="24"/>
        </w:rPr>
        <w:t>e</w:t>
      </w:r>
      <w:r>
        <w:rPr>
          <w:rFonts w:cstheme="minorHAnsi"/>
          <w:b/>
          <w:sz w:val="24"/>
          <w:szCs w:val="24"/>
        </w:rPr>
        <w:t>, i</w:t>
      </w:r>
      <w:r w:rsidR="004A60D8" w:rsidRPr="00A27312">
        <w:rPr>
          <w:rFonts w:cstheme="minorHAnsi"/>
          <w:b/>
          <w:sz w:val="24"/>
          <w:szCs w:val="24"/>
        </w:rPr>
        <w:t xml:space="preserve"> primi operativi </w:t>
      </w:r>
    </w:p>
    <w:p w14:paraId="652F7559" w14:textId="6D333F48" w:rsidR="007D0C9E" w:rsidRDefault="007D0C9E" w:rsidP="007D0C9E">
      <w:pPr>
        <w:autoSpaceDE w:val="0"/>
        <w:autoSpaceDN w:val="0"/>
        <w:adjustRightInd w:val="0"/>
        <w:spacing w:after="120" w:line="240" w:lineRule="auto"/>
        <w:jc w:val="both"/>
        <w:rPr>
          <w:rFonts w:cstheme="minorHAnsi"/>
        </w:rPr>
      </w:pPr>
      <w:r w:rsidRPr="00D16468">
        <w:rPr>
          <w:rFonts w:cstheme="minorHAnsi"/>
        </w:rPr>
        <w:t xml:space="preserve">Le prime unità produttive ad entrare in esercizio </w:t>
      </w:r>
      <w:r w:rsidR="000C2471">
        <w:rPr>
          <w:rFonts w:cstheme="minorHAnsi"/>
        </w:rPr>
        <w:t xml:space="preserve">delle sei </w:t>
      </w:r>
      <w:r w:rsidR="00D41393">
        <w:rPr>
          <w:rFonts w:cstheme="minorHAnsi"/>
        </w:rPr>
        <w:t xml:space="preserve">annunciate </w:t>
      </w:r>
      <w:r w:rsidR="004A60D8" w:rsidRPr="00D16468">
        <w:rPr>
          <w:rFonts w:cstheme="minorHAnsi"/>
        </w:rPr>
        <w:t xml:space="preserve">sono quelle situate a </w:t>
      </w:r>
      <w:r w:rsidR="000D5A40" w:rsidRPr="000E4C26">
        <w:rPr>
          <w:rFonts w:cstheme="minorHAnsi"/>
          <w:b/>
        </w:rPr>
        <w:t>Brescia, Bergamo e Lodi</w:t>
      </w:r>
      <w:r w:rsidR="000D64FD">
        <w:rPr>
          <w:rFonts w:cstheme="minorHAnsi"/>
        </w:rPr>
        <w:t xml:space="preserve">: la consegna e l’accensione sono previste </w:t>
      </w:r>
      <w:r w:rsidR="000D64FD" w:rsidRPr="004E3C21">
        <w:rPr>
          <w:rFonts w:cstheme="minorHAnsi"/>
        </w:rPr>
        <w:t>per la primavera</w:t>
      </w:r>
      <w:r w:rsidR="004A60D8" w:rsidRPr="00D16468">
        <w:rPr>
          <w:rFonts w:cstheme="minorHAnsi"/>
        </w:rPr>
        <w:t xml:space="preserve">. </w:t>
      </w:r>
      <w:r w:rsidR="004A60D8" w:rsidRPr="000D64FD">
        <w:rPr>
          <w:rFonts w:cstheme="minorHAnsi"/>
        </w:rPr>
        <w:t>C</w:t>
      </w:r>
      <w:r w:rsidRPr="000D64FD">
        <w:rPr>
          <w:rFonts w:cstheme="minorHAnsi"/>
        </w:rPr>
        <w:t xml:space="preserve">onsentiranno di </w:t>
      </w:r>
      <w:r w:rsidRPr="000E4C26">
        <w:rPr>
          <w:rFonts w:cstheme="minorHAnsi"/>
          <w:b/>
        </w:rPr>
        <w:t>valorizzare  scarti agricoli e zootecnici</w:t>
      </w:r>
      <w:r w:rsidRPr="000D64FD">
        <w:rPr>
          <w:rFonts w:cstheme="minorHAnsi"/>
        </w:rPr>
        <w:t xml:space="preserve"> provenienti da aziende agricole locali utilizzandoli per la produzione di biometano liquefatto e saranno dotate di una capacità produttiva complessiva di </w:t>
      </w:r>
      <w:r w:rsidR="000D64FD" w:rsidRPr="000E4C26">
        <w:rPr>
          <w:rFonts w:cstheme="minorHAnsi"/>
          <w:b/>
        </w:rPr>
        <w:t>20</w:t>
      </w:r>
      <w:r w:rsidRPr="000E4C26">
        <w:rPr>
          <w:rFonts w:cstheme="minorHAnsi"/>
          <w:b/>
        </w:rPr>
        <w:t xml:space="preserve"> tonnellate </w:t>
      </w:r>
      <w:r w:rsidR="000D64FD" w:rsidRPr="000E4C26">
        <w:rPr>
          <w:rFonts w:cstheme="minorHAnsi"/>
          <w:b/>
        </w:rPr>
        <w:t>al giorno</w:t>
      </w:r>
      <w:r w:rsidR="000D64FD" w:rsidRPr="000D64FD">
        <w:rPr>
          <w:rFonts w:cstheme="minorHAnsi"/>
        </w:rPr>
        <w:t xml:space="preserve">. </w:t>
      </w:r>
      <w:r w:rsidR="00454E13">
        <w:rPr>
          <w:rFonts w:cstheme="minorHAnsi"/>
        </w:rPr>
        <w:t xml:space="preserve">Le strutture </w:t>
      </w:r>
      <w:r w:rsidRPr="000D64FD">
        <w:rPr>
          <w:rFonts w:cstheme="minorHAnsi"/>
        </w:rPr>
        <w:t xml:space="preserve"> saranno completat</w:t>
      </w:r>
      <w:r w:rsidR="00454E13">
        <w:rPr>
          <w:rFonts w:cstheme="minorHAnsi"/>
        </w:rPr>
        <w:t>e</w:t>
      </w:r>
      <w:r w:rsidRPr="000D64FD">
        <w:rPr>
          <w:rFonts w:cstheme="minorHAnsi"/>
        </w:rPr>
        <w:t xml:space="preserve"> da apposite </w:t>
      </w:r>
      <w:r w:rsidRPr="000E4C26">
        <w:rPr>
          <w:rFonts w:cstheme="minorHAnsi"/>
          <w:b/>
        </w:rPr>
        <w:t>stazioni di servizio</w:t>
      </w:r>
      <w:r w:rsidRPr="000D64FD">
        <w:rPr>
          <w:rFonts w:cstheme="minorHAnsi"/>
        </w:rPr>
        <w:t xml:space="preserve"> per la fornitura di </w:t>
      </w:r>
      <w:proofErr w:type="spellStart"/>
      <w:r w:rsidRPr="000D64FD">
        <w:rPr>
          <w:rFonts w:cstheme="minorHAnsi"/>
        </w:rPr>
        <w:t>bio</w:t>
      </w:r>
      <w:r w:rsidR="00454E13">
        <w:rPr>
          <w:rFonts w:cstheme="minorHAnsi"/>
        </w:rPr>
        <w:t>GNL</w:t>
      </w:r>
      <w:proofErr w:type="spellEnd"/>
      <w:r w:rsidRPr="000D64FD">
        <w:rPr>
          <w:rFonts w:cstheme="minorHAnsi"/>
        </w:rPr>
        <w:t xml:space="preserve"> (</w:t>
      </w:r>
      <w:r w:rsidR="00454E13">
        <w:rPr>
          <w:rFonts w:cstheme="minorHAnsi"/>
        </w:rPr>
        <w:t xml:space="preserve">in forma </w:t>
      </w:r>
      <w:r w:rsidR="00454E13">
        <w:rPr>
          <w:rFonts w:cstheme="minorHAnsi"/>
        </w:rPr>
        <w:lastRenderedPageBreak/>
        <w:t>liquida)</w:t>
      </w:r>
      <w:r w:rsidRPr="000D64FD">
        <w:rPr>
          <w:rFonts w:cstheme="minorHAnsi"/>
        </w:rPr>
        <w:t xml:space="preserve"> e </w:t>
      </w:r>
      <w:proofErr w:type="spellStart"/>
      <w:r w:rsidRPr="000D64FD">
        <w:rPr>
          <w:rFonts w:cstheme="minorHAnsi"/>
        </w:rPr>
        <w:t>bio</w:t>
      </w:r>
      <w:r w:rsidR="00454E13">
        <w:rPr>
          <w:rFonts w:cstheme="minorHAnsi"/>
        </w:rPr>
        <w:t>GNC</w:t>
      </w:r>
      <w:proofErr w:type="spellEnd"/>
      <w:r w:rsidRPr="000D64FD">
        <w:rPr>
          <w:rFonts w:cstheme="minorHAnsi"/>
        </w:rPr>
        <w:t xml:space="preserve"> (</w:t>
      </w:r>
      <w:r w:rsidR="00454E13">
        <w:rPr>
          <w:rFonts w:cstheme="minorHAnsi"/>
        </w:rPr>
        <w:t>in forma compressa</w:t>
      </w:r>
      <w:r w:rsidRPr="000D64FD">
        <w:rPr>
          <w:rFonts w:cstheme="minorHAnsi"/>
        </w:rPr>
        <w:t>) alle aziende di logistica locali</w:t>
      </w:r>
      <w:r w:rsidR="000D64FD" w:rsidRPr="000D64FD">
        <w:rPr>
          <w:rFonts w:cstheme="minorHAnsi"/>
        </w:rPr>
        <w:t xml:space="preserve">. </w:t>
      </w:r>
      <w:r w:rsidR="00454E13">
        <w:rPr>
          <w:rFonts w:cstheme="minorHAnsi"/>
        </w:rPr>
        <w:t>Nell’ambito d</w:t>
      </w:r>
      <w:r w:rsidR="009522EC">
        <w:rPr>
          <w:rFonts w:cstheme="minorHAnsi"/>
        </w:rPr>
        <w:t>ella</w:t>
      </w:r>
      <w:r w:rsidR="00454E13">
        <w:rPr>
          <w:rFonts w:cstheme="minorHAnsi"/>
        </w:rPr>
        <w:t xml:space="preserve"> </w:t>
      </w:r>
      <w:r w:rsidRPr="000D64FD">
        <w:rPr>
          <w:rFonts w:cstheme="minorHAnsi"/>
        </w:rPr>
        <w:t xml:space="preserve">partnership </w:t>
      </w:r>
      <w:r w:rsidR="00454E13">
        <w:rPr>
          <w:rFonts w:cstheme="minorHAnsi"/>
        </w:rPr>
        <w:t>realizzat</w:t>
      </w:r>
      <w:r w:rsidR="009522EC">
        <w:rPr>
          <w:rFonts w:cstheme="minorHAnsi"/>
        </w:rPr>
        <w:t>a</w:t>
      </w:r>
      <w:r w:rsidR="00454E13">
        <w:rPr>
          <w:rFonts w:cstheme="minorHAnsi"/>
        </w:rPr>
        <w:t xml:space="preserve"> da 2LNG </w:t>
      </w:r>
      <w:r w:rsidRPr="000D64FD">
        <w:rPr>
          <w:rFonts w:cstheme="minorHAnsi"/>
        </w:rPr>
        <w:t>con operatori agricoli locali per produrre biometano destinato al settore dei trasporti</w:t>
      </w:r>
      <w:r w:rsidR="00454E13">
        <w:rPr>
          <w:rFonts w:cstheme="minorHAnsi"/>
        </w:rPr>
        <w:t xml:space="preserve">, </w:t>
      </w:r>
      <w:r w:rsidR="000D64FD" w:rsidRPr="000D64FD">
        <w:rPr>
          <w:rFonts w:cstheme="minorHAnsi"/>
        </w:rPr>
        <w:t xml:space="preserve"> le stazioni potranno rifornire fino a </w:t>
      </w:r>
      <w:r w:rsidR="000D64FD" w:rsidRPr="000E4C26">
        <w:rPr>
          <w:rFonts w:cstheme="minorHAnsi"/>
          <w:b/>
        </w:rPr>
        <w:t>70 camion al giorno</w:t>
      </w:r>
      <w:r w:rsidR="000D64FD">
        <w:rPr>
          <w:rFonts w:cstheme="minorHAnsi"/>
        </w:rPr>
        <w:t>.</w:t>
      </w:r>
    </w:p>
    <w:p w14:paraId="06D740E4" w14:textId="77E4788F" w:rsidR="004A60D8" w:rsidRPr="00A27312" w:rsidRDefault="004A60D8" w:rsidP="007D0C9E">
      <w:pPr>
        <w:autoSpaceDE w:val="0"/>
        <w:autoSpaceDN w:val="0"/>
        <w:adjustRightInd w:val="0"/>
        <w:spacing w:after="120" w:line="240" w:lineRule="auto"/>
        <w:jc w:val="both"/>
        <w:rPr>
          <w:rFonts w:cstheme="minorHAnsi"/>
          <w:b/>
          <w:sz w:val="24"/>
          <w:szCs w:val="24"/>
        </w:rPr>
      </w:pPr>
      <w:r w:rsidRPr="00A27312">
        <w:rPr>
          <w:rFonts w:cstheme="minorHAnsi"/>
          <w:b/>
          <w:sz w:val="24"/>
          <w:szCs w:val="24"/>
        </w:rPr>
        <w:t>Sistema integrato di filiera</w:t>
      </w:r>
    </w:p>
    <w:p w14:paraId="274758B0" w14:textId="48A6FD70" w:rsidR="00934D11" w:rsidRPr="00D16468" w:rsidRDefault="00934D11" w:rsidP="005600E4">
      <w:pPr>
        <w:autoSpaceDE w:val="0"/>
        <w:autoSpaceDN w:val="0"/>
        <w:adjustRightInd w:val="0"/>
        <w:spacing w:after="120" w:line="240" w:lineRule="auto"/>
        <w:jc w:val="both"/>
        <w:rPr>
          <w:rFonts w:cstheme="minorHAnsi"/>
        </w:rPr>
      </w:pPr>
      <w:r w:rsidRPr="00670281">
        <w:rPr>
          <w:rFonts w:cstheme="minorHAnsi"/>
        </w:rPr>
        <w:t>L</w:t>
      </w:r>
      <w:r w:rsidR="004A60D8" w:rsidRPr="00670281">
        <w:rPr>
          <w:rFonts w:cstheme="minorHAnsi"/>
        </w:rPr>
        <w:t xml:space="preserve">’allargamento delle attività in un’ottica integrata di filiera </w:t>
      </w:r>
      <w:r w:rsidRPr="00670281">
        <w:rPr>
          <w:rFonts w:cstheme="minorHAnsi"/>
        </w:rPr>
        <w:t xml:space="preserve">rientra nella filosofia di </w:t>
      </w:r>
      <w:r w:rsidRPr="00670281">
        <w:rPr>
          <w:rFonts w:cstheme="minorHAnsi"/>
          <w:b/>
        </w:rPr>
        <w:t>supporto all’economia circolare</w:t>
      </w:r>
      <w:r w:rsidRPr="00670281">
        <w:rPr>
          <w:rFonts w:cstheme="minorHAnsi"/>
        </w:rPr>
        <w:t xml:space="preserve"> de</w:t>
      </w:r>
      <w:r w:rsidR="00891DAF" w:rsidRPr="00670281">
        <w:rPr>
          <w:rFonts w:cstheme="minorHAnsi"/>
        </w:rPr>
        <w:t xml:space="preserve">l gruppo </w:t>
      </w:r>
      <w:proofErr w:type="spellStart"/>
      <w:r w:rsidRPr="00670281">
        <w:rPr>
          <w:rFonts w:cstheme="minorHAnsi"/>
        </w:rPr>
        <w:t>Holdim</w:t>
      </w:r>
      <w:proofErr w:type="spellEnd"/>
      <w:r w:rsidRPr="00D16468">
        <w:rPr>
          <w:rFonts w:cstheme="minorHAnsi"/>
        </w:rPr>
        <w:t>, già attivamente impegnat</w:t>
      </w:r>
      <w:r w:rsidR="00891DAF">
        <w:rPr>
          <w:rFonts w:cstheme="minorHAnsi"/>
        </w:rPr>
        <w:t>o</w:t>
      </w:r>
      <w:r w:rsidRPr="00D16468">
        <w:rPr>
          <w:rFonts w:cstheme="minorHAnsi"/>
        </w:rPr>
        <w:t xml:space="preserve"> </w:t>
      </w:r>
      <w:r w:rsidR="004A60D8" w:rsidRPr="00D16468">
        <w:rPr>
          <w:rFonts w:cstheme="minorHAnsi"/>
        </w:rPr>
        <w:t xml:space="preserve">nello </w:t>
      </w:r>
      <w:r w:rsidRPr="00D16468">
        <w:rPr>
          <w:rFonts w:cstheme="minorHAnsi"/>
        </w:rPr>
        <w:t xml:space="preserve">sviluppo di una società a basse emissioni di carbonio. Tra le attività portate avanti </w:t>
      </w:r>
      <w:r w:rsidR="004A60D8" w:rsidRPr="00D16468">
        <w:rPr>
          <w:rFonts w:cstheme="minorHAnsi"/>
        </w:rPr>
        <w:t xml:space="preserve">dal gruppo </w:t>
      </w:r>
      <w:proofErr w:type="spellStart"/>
      <w:r w:rsidR="004A60D8" w:rsidRPr="00D16468">
        <w:rPr>
          <w:rFonts w:cstheme="minorHAnsi"/>
        </w:rPr>
        <w:t>Holdim</w:t>
      </w:r>
      <w:proofErr w:type="spellEnd"/>
      <w:r w:rsidR="00891DAF">
        <w:rPr>
          <w:rFonts w:cstheme="minorHAnsi"/>
        </w:rPr>
        <w:t xml:space="preserve"> </w:t>
      </w:r>
      <w:r w:rsidR="004A60D8" w:rsidRPr="00D16468">
        <w:rPr>
          <w:rFonts w:cstheme="minorHAnsi"/>
        </w:rPr>
        <w:t xml:space="preserve">in un’ottica di </w:t>
      </w:r>
      <w:proofErr w:type="spellStart"/>
      <w:r w:rsidR="004A60D8" w:rsidRPr="00D16468">
        <w:rPr>
          <w:rFonts w:cstheme="minorHAnsi"/>
          <w:i/>
        </w:rPr>
        <w:t>circular</w:t>
      </w:r>
      <w:proofErr w:type="spellEnd"/>
      <w:r w:rsidR="004A60D8" w:rsidRPr="00D16468">
        <w:rPr>
          <w:rFonts w:cstheme="minorHAnsi"/>
          <w:i/>
        </w:rPr>
        <w:t xml:space="preserve"> economy</w:t>
      </w:r>
      <w:r w:rsidRPr="00D16468">
        <w:rPr>
          <w:rFonts w:cstheme="minorHAnsi"/>
        </w:rPr>
        <w:t xml:space="preserve">, la produzione </w:t>
      </w:r>
      <w:r w:rsidR="005600E4" w:rsidRPr="00D16468">
        <w:rPr>
          <w:rFonts w:cstheme="minorHAnsi"/>
        </w:rPr>
        <w:t xml:space="preserve">di elettronica di controllo motore per l’uso di carburanti alternativi in ambito automotive, industrial, energy, railway e marine con </w:t>
      </w:r>
      <w:proofErr w:type="spellStart"/>
      <w:r w:rsidR="005600E4" w:rsidRPr="00D16468">
        <w:rPr>
          <w:rFonts w:cstheme="minorHAnsi"/>
          <w:b/>
        </w:rPr>
        <w:t>Ecomotive</w:t>
      </w:r>
      <w:proofErr w:type="spellEnd"/>
      <w:r w:rsidR="005600E4" w:rsidRPr="00D16468">
        <w:rPr>
          <w:rFonts w:cstheme="minorHAnsi"/>
          <w:b/>
        </w:rPr>
        <w:t xml:space="preserve"> Solutions</w:t>
      </w:r>
      <w:r w:rsidR="005B0592">
        <w:rPr>
          <w:rFonts w:cstheme="minorHAnsi"/>
        </w:rPr>
        <w:t xml:space="preserve"> e</w:t>
      </w:r>
      <w:r w:rsidR="005600E4" w:rsidRPr="00D16468">
        <w:rPr>
          <w:rFonts w:cstheme="minorHAnsi"/>
        </w:rPr>
        <w:t xml:space="preserve"> </w:t>
      </w:r>
      <w:r w:rsidRPr="00D16468">
        <w:rPr>
          <w:rFonts w:cstheme="minorHAnsi"/>
        </w:rPr>
        <w:t xml:space="preserve">di sistemi per la conversione a gas degli autoveicoli con </w:t>
      </w:r>
      <w:r w:rsidRPr="00D16468">
        <w:rPr>
          <w:rFonts w:cstheme="minorHAnsi"/>
          <w:b/>
        </w:rPr>
        <w:t>Autogas Italia</w:t>
      </w:r>
      <w:r w:rsidR="005B0592">
        <w:rPr>
          <w:rFonts w:cstheme="minorHAnsi"/>
          <w:b/>
        </w:rPr>
        <w:t xml:space="preserve">. </w:t>
      </w:r>
      <w:r w:rsidR="005B0592" w:rsidRPr="005B0592">
        <w:rPr>
          <w:rFonts w:cstheme="minorHAnsi"/>
        </w:rPr>
        <w:t>Inoltre,</w:t>
      </w:r>
      <w:r w:rsidR="005B0592">
        <w:rPr>
          <w:rFonts w:cstheme="minorHAnsi"/>
          <w:b/>
        </w:rPr>
        <w:t xml:space="preserve"> </w:t>
      </w:r>
      <w:r w:rsidRPr="00D16468">
        <w:rPr>
          <w:rFonts w:cstheme="minorHAnsi"/>
        </w:rPr>
        <w:t xml:space="preserve">la partecipazione </w:t>
      </w:r>
      <w:r w:rsidR="00E76E09">
        <w:rPr>
          <w:rFonts w:cstheme="minorHAnsi"/>
        </w:rPr>
        <w:t xml:space="preserve">di </w:t>
      </w:r>
      <w:r w:rsidR="005F6AD8" w:rsidRPr="00D41393">
        <w:rPr>
          <w:rFonts w:cstheme="minorHAnsi"/>
        </w:rPr>
        <w:t>2LNG</w:t>
      </w:r>
      <w:r w:rsidR="00E76E09">
        <w:rPr>
          <w:rFonts w:cstheme="minorHAnsi"/>
        </w:rPr>
        <w:t xml:space="preserve"> </w:t>
      </w:r>
      <w:r w:rsidRPr="00D16468">
        <w:rPr>
          <w:rFonts w:cstheme="minorHAnsi"/>
        </w:rPr>
        <w:t xml:space="preserve">in </w:t>
      </w:r>
      <w:r w:rsidRPr="00D16468">
        <w:rPr>
          <w:rFonts w:cstheme="minorHAnsi"/>
          <w:b/>
        </w:rPr>
        <w:t xml:space="preserve">Biogas </w:t>
      </w:r>
      <w:proofErr w:type="spellStart"/>
      <w:r w:rsidRPr="00D16468">
        <w:rPr>
          <w:rFonts w:cstheme="minorHAnsi"/>
          <w:b/>
        </w:rPr>
        <w:t>Wipptal</w:t>
      </w:r>
      <w:proofErr w:type="spellEnd"/>
      <w:r w:rsidRPr="00D16468">
        <w:rPr>
          <w:rFonts w:cstheme="minorHAnsi"/>
        </w:rPr>
        <w:t xml:space="preserve">, società composta da 62 aziende agricole </w:t>
      </w:r>
      <w:r w:rsidR="00CA7B85">
        <w:rPr>
          <w:rFonts w:cstheme="minorHAnsi"/>
        </w:rPr>
        <w:t xml:space="preserve">della </w:t>
      </w:r>
      <w:r w:rsidRPr="00D16468">
        <w:rPr>
          <w:rFonts w:cstheme="minorHAnsi"/>
        </w:rPr>
        <w:t>zona dell’Alta Valle Isarco, impegnate nel settore del</w:t>
      </w:r>
      <w:r w:rsidR="004A60D8" w:rsidRPr="00D16468">
        <w:rPr>
          <w:rFonts w:cstheme="minorHAnsi"/>
        </w:rPr>
        <w:t>l</w:t>
      </w:r>
      <w:r w:rsidR="00CA7B85">
        <w:rPr>
          <w:rFonts w:cstheme="minorHAnsi"/>
        </w:rPr>
        <w:t>’allevamento di bovini da latte</w:t>
      </w:r>
      <w:r w:rsidR="005B0592">
        <w:rPr>
          <w:rFonts w:cstheme="minorHAnsi"/>
        </w:rPr>
        <w:t>. L’azienda</w:t>
      </w:r>
      <w:r w:rsidR="00803DE1">
        <w:rPr>
          <w:rFonts w:cstheme="minorHAnsi"/>
        </w:rPr>
        <w:t xml:space="preserve">, finanziata nell’ambito del programma europeo Life, si occupa di </w:t>
      </w:r>
      <w:r w:rsidR="00CA7B85">
        <w:rPr>
          <w:rFonts w:cstheme="minorHAnsi"/>
        </w:rPr>
        <w:t>tutte le fasi di gestione e lavorazione dei reflui zootecnici</w:t>
      </w:r>
      <w:r w:rsidR="005B0592">
        <w:rPr>
          <w:rFonts w:cstheme="minorHAnsi"/>
        </w:rPr>
        <w:t xml:space="preserve"> per la</w:t>
      </w:r>
      <w:r w:rsidR="00C5260C">
        <w:rPr>
          <w:rFonts w:cstheme="minorHAnsi"/>
        </w:rPr>
        <w:t xml:space="preserve"> cogenerazione, la</w:t>
      </w:r>
      <w:r w:rsidR="005B0592">
        <w:rPr>
          <w:rFonts w:cstheme="minorHAnsi"/>
        </w:rPr>
        <w:t xml:space="preserve"> produzione di </w:t>
      </w:r>
      <w:proofErr w:type="spellStart"/>
      <w:r w:rsidR="005B0592">
        <w:rPr>
          <w:rFonts w:cstheme="minorHAnsi"/>
        </w:rPr>
        <w:t>bioGNL</w:t>
      </w:r>
      <w:proofErr w:type="spellEnd"/>
      <w:r w:rsidR="005B0592">
        <w:rPr>
          <w:rFonts w:cstheme="minorHAnsi"/>
        </w:rPr>
        <w:t xml:space="preserve">, concime </w:t>
      </w:r>
      <w:proofErr w:type="spellStart"/>
      <w:r w:rsidR="005B0592">
        <w:rPr>
          <w:rFonts w:cstheme="minorHAnsi"/>
        </w:rPr>
        <w:t>bio</w:t>
      </w:r>
      <w:proofErr w:type="spellEnd"/>
      <w:r w:rsidR="005B0592">
        <w:rPr>
          <w:rFonts w:cstheme="minorHAnsi"/>
        </w:rPr>
        <w:t>, anidride carbonica naturale</w:t>
      </w:r>
      <w:r w:rsidR="00C5260C">
        <w:rPr>
          <w:rFonts w:cstheme="minorHAnsi"/>
        </w:rPr>
        <w:t xml:space="preserve">, </w:t>
      </w:r>
      <w:proofErr w:type="spellStart"/>
      <w:r w:rsidR="00C5260C">
        <w:rPr>
          <w:rFonts w:cstheme="minorHAnsi"/>
        </w:rPr>
        <w:t>bio</w:t>
      </w:r>
      <w:proofErr w:type="spellEnd"/>
      <w:r w:rsidR="00C5260C">
        <w:rPr>
          <w:rFonts w:cstheme="minorHAnsi"/>
        </w:rPr>
        <w:t xml:space="preserve"> ghiaccio secco</w:t>
      </w:r>
      <w:r w:rsidR="00CA7B85">
        <w:rPr>
          <w:rFonts w:cstheme="minorHAnsi"/>
        </w:rPr>
        <w:t>.</w:t>
      </w:r>
    </w:p>
    <w:p w14:paraId="58689546" w14:textId="2724D684" w:rsidR="005600E4" w:rsidRPr="00A27312" w:rsidRDefault="005600E4" w:rsidP="00934D11">
      <w:pPr>
        <w:autoSpaceDE w:val="0"/>
        <w:autoSpaceDN w:val="0"/>
        <w:adjustRightInd w:val="0"/>
        <w:spacing w:after="120" w:line="240" w:lineRule="auto"/>
        <w:jc w:val="both"/>
        <w:rPr>
          <w:rFonts w:cstheme="minorHAnsi"/>
          <w:b/>
          <w:sz w:val="24"/>
          <w:szCs w:val="24"/>
        </w:rPr>
      </w:pPr>
      <w:r w:rsidRPr="00A27312">
        <w:rPr>
          <w:rFonts w:cstheme="minorHAnsi"/>
          <w:b/>
          <w:sz w:val="24"/>
          <w:szCs w:val="24"/>
        </w:rPr>
        <w:t xml:space="preserve">Il </w:t>
      </w:r>
      <w:proofErr w:type="spellStart"/>
      <w:r w:rsidRPr="00A27312">
        <w:rPr>
          <w:rFonts w:cstheme="minorHAnsi"/>
          <w:b/>
          <w:sz w:val="24"/>
          <w:szCs w:val="24"/>
        </w:rPr>
        <w:t>biometano</w:t>
      </w:r>
      <w:proofErr w:type="spellEnd"/>
      <w:r w:rsidRPr="00A27312">
        <w:rPr>
          <w:rFonts w:cstheme="minorHAnsi"/>
          <w:b/>
          <w:sz w:val="24"/>
          <w:szCs w:val="24"/>
        </w:rPr>
        <w:t xml:space="preserve"> e il </w:t>
      </w:r>
      <w:proofErr w:type="spellStart"/>
      <w:r w:rsidRPr="00A27312">
        <w:rPr>
          <w:rFonts w:cstheme="minorHAnsi"/>
          <w:b/>
          <w:sz w:val="24"/>
          <w:szCs w:val="24"/>
        </w:rPr>
        <w:t>bioGNL</w:t>
      </w:r>
      <w:proofErr w:type="spellEnd"/>
    </w:p>
    <w:p w14:paraId="15DEEF6E" w14:textId="3EC8A76C" w:rsidR="009F0EDD" w:rsidRPr="00CA7B85" w:rsidRDefault="005600E4" w:rsidP="009F0EDD">
      <w:pPr>
        <w:autoSpaceDE w:val="0"/>
        <w:autoSpaceDN w:val="0"/>
        <w:adjustRightInd w:val="0"/>
        <w:spacing w:after="120" w:line="240" w:lineRule="auto"/>
        <w:jc w:val="both"/>
        <w:rPr>
          <w:rFonts w:cstheme="minorHAnsi"/>
        </w:rPr>
      </w:pPr>
      <w:r w:rsidRPr="00CA7B85">
        <w:rPr>
          <w:rFonts w:cstheme="minorHAnsi"/>
        </w:rPr>
        <w:t>Il biometano viene prodotto dal trattamento dei rifiuti (agricoli, domestici e industriali) grazie alla tecnologia di depurazione del biogas (upgrading)</w:t>
      </w:r>
      <w:r w:rsidR="00A435AB">
        <w:rPr>
          <w:rFonts w:cstheme="minorHAnsi"/>
        </w:rPr>
        <w:t>.</w:t>
      </w:r>
      <w:r w:rsidRPr="00CA7B85">
        <w:rPr>
          <w:rFonts w:cstheme="minorHAnsi"/>
        </w:rPr>
        <w:t xml:space="preserve"> </w:t>
      </w:r>
      <w:r w:rsidR="00A435AB">
        <w:rPr>
          <w:rFonts w:cstheme="minorHAnsi"/>
        </w:rPr>
        <w:t>P</w:t>
      </w:r>
      <w:r w:rsidRPr="00CA7B85">
        <w:rPr>
          <w:rFonts w:cstheme="minorHAnsi"/>
        </w:rPr>
        <w:t xml:space="preserve">uò essere utilizzato come </w:t>
      </w:r>
      <w:r w:rsidRPr="000E4C26">
        <w:rPr>
          <w:rFonts w:cstheme="minorHAnsi"/>
          <w:b/>
        </w:rPr>
        <w:t>carburante</w:t>
      </w:r>
      <w:r w:rsidRPr="00CA7B85">
        <w:rPr>
          <w:rFonts w:cstheme="minorHAnsi"/>
        </w:rPr>
        <w:t xml:space="preserve"> al pari del gas naturale (</w:t>
      </w:r>
      <w:r w:rsidR="009F0EDD" w:rsidRPr="00CA7B85">
        <w:rPr>
          <w:rFonts w:cstheme="minorHAnsi"/>
        </w:rPr>
        <w:t>GNC, gas naturale compresso</w:t>
      </w:r>
      <w:r w:rsidRPr="00CA7B85">
        <w:rPr>
          <w:rFonts w:cstheme="minorHAnsi"/>
        </w:rPr>
        <w:t xml:space="preserve">), senza alcuna necessità di adeguamento dei veicoli. </w:t>
      </w:r>
      <w:r w:rsidR="00A435AB">
        <w:rPr>
          <w:rFonts w:cstheme="minorHAnsi"/>
        </w:rPr>
        <w:t xml:space="preserve">Il gas naturale, anche di origine </w:t>
      </w:r>
      <w:proofErr w:type="spellStart"/>
      <w:r w:rsidR="00A435AB">
        <w:rPr>
          <w:rFonts w:cstheme="minorHAnsi"/>
        </w:rPr>
        <w:t>bio</w:t>
      </w:r>
      <w:proofErr w:type="spellEnd"/>
      <w:r w:rsidR="00A435AB">
        <w:rPr>
          <w:rFonts w:cstheme="minorHAnsi"/>
        </w:rPr>
        <w:t>, l</w:t>
      </w:r>
      <w:r w:rsidR="009F0EDD" w:rsidRPr="00CA7B85">
        <w:rPr>
          <w:rFonts w:cstheme="minorHAnsi"/>
        </w:rPr>
        <w:t>iquefatto diventa GNL</w:t>
      </w:r>
      <w:r w:rsidR="00A2585A">
        <w:rPr>
          <w:rFonts w:cstheme="minorHAnsi"/>
        </w:rPr>
        <w:t xml:space="preserve"> </w:t>
      </w:r>
      <w:r w:rsidR="00A2585A" w:rsidRPr="00CA7B85">
        <w:rPr>
          <w:rFonts w:cstheme="minorHAnsi"/>
        </w:rPr>
        <w:t>(Gas Naturale Liqu</w:t>
      </w:r>
      <w:r w:rsidR="00A2585A">
        <w:rPr>
          <w:rFonts w:cstheme="minorHAnsi"/>
        </w:rPr>
        <w:t>efatto</w:t>
      </w:r>
      <w:r w:rsidR="00A2585A" w:rsidRPr="00CA7B85">
        <w:rPr>
          <w:rFonts w:cstheme="minorHAnsi"/>
        </w:rPr>
        <w:t>)</w:t>
      </w:r>
      <w:r w:rsidR="00A2585A">
        <w:rPr>
          <w:rFonts w:cstheme="minorHAnsi"/>
        </w:rPr>
        <w:t xml:space="preserve">, o </w:t>
      </w:r>
      <w:proofErr w:type="spellStart"/>
      <w:r w:rsidR="00A2585A">
        <w:rPr>
          <w:rFonts w:cstheme="minorHAnsi"/>
        </w:rPr>
        <w:t>bioGNL</w:t>
      </w:r>
      <w:proofErr w:type="spellEnd"/>
      <w:r w:rsidR="009F0EDD" w:rsidRPr="00CA7B85">
        <w:rPr>
          <w:rFonts w:cstheme="minorHAnsi"/>
        </w:rPr>
        <w:t>, con grandi potenzialità di utilizzo sia in ambito civile (usi industriali e domestici) sia come carburante per i trasporti marittimi e terrestri.</w:t>
      </w:r>
    </w:p>
    <w:p w14:paraId="4AA210D5" w14:textId="63587D0F" w:rsidR="005600E4" w:rsidRPr="00CA7B85" w:rsidRDefault="009F0EDD" w:rsidP="00C75D9F">
      <w:pPr>
        <w:autoSpaceDE w:val="0"/>
        <w:autoSpaceDN w:val="0"/>
        <w:adjustRightInd w:val="0"/>
        <w:spacing w:after="120" w:line="240" w:lineRule="auto"/>
        <w:jc w:val="both"/>
        <w:rPr>
          <w:rFonts w:cstheme="minorHAnsi"/>
        </w:rPr>
      </w:pPr>
      <w:r w:rsidRPr="00CA7B85">
        <w:rPr>
          <w:rFonts w:cstheme="minorHAnsi"/>
        </w:rPr>
        <w:t xml:space="preserve">Tecno Project Industriale e 2LNG hanno sviluppato competenze </w:t>
      </w:r>
      <w:r w:rsidR="00C75D9F" w:rsidRPr="00CA7B85">
        <w:rPr>
          <w:rFonts w:cstheme="minorHAnsi"/>
        </w:rPr>
        <w:t xml:space="preserve">e partnership strategiche </w:t>
      </w:r>
      <w:r w:rsidRPr="00CA7B85">
        <w:rPr>
          <w:rFonts w:cstheme="minorHAnsi"/>
        </w:rPr>
        <w:t xml:space="preserve">lungo l’intera catena di valore del </w:t>
      </w:r>
      <w:proofErr w:type="spellStart"/>
      <w:r w:rsidRPr="00CA7B85">
        <w:rPr>
          <w:rFonts w:cstheme="minorHAnsi"/>
        </w:rPr>
        <w:t>biometano</w:t>
      </w:r>
      <w:proofErr w:type="spellEnd"/>
      <w:r w:rsidRPr="00CA7B85">
        <w:rPr>
          <w:rFonts w:cstheme="minorHAnsi"/>
        </w:rPr>
        <w:t xml:space="preserve"> e del </w:t>
      </w:r>
      <w:proofErr w:type="spellStart"/>
      <w:r w:rsidRPr="00CA7B85">
        <w:rPr>
          <w:rFonts w:cstheme="minorHAnsi"/>
        </w:rPr>
        <w:t>bioGNL</w:t>
      </w:r>
      <w:proofErr w:type="spellEnd"/>
      <w:r w:rsidR="00C75D9F" w:rsidRPr="00CA7B85">
        <w:rPr>
          <w:rFonts w:cstheme="minorHAnsi"/>
        </w:rPr>
        <w:t>, con l’obiettivo di poter soddisfare tutte le esigenze tecnologiche e gestionali, dalla produzione del biogas fino alla distribuzione finale del GNL:</w:t>
      </w:r>
      <w:r w:rsidRPr="00CA7B85">
        <w:rPr>
          <w:rFonts w:cstheme="minorHAnsi"/>
        </w:rPr>
        <w:t xml:space="preserve"> produzione da scarti organici e agricoli, purificazione, liquefazione, stoccaggio, trasporto e distribuzione.</w:t>
      </w:r>
    </w:p>
    <w:p w14:paraId="4A9F0768" w14:textId="77777777" w:rsidR="00730E33" w:rsidRPr="00D16468" w:rsidRDefault="00730E33" w:rsidP="009E39AF">
      <w:pPr>
        <w:autoSpaceDE w:val="0"/>
        <w:autoSpaceDN w:val="0"/>
        <w:adjustRightInd w:val="0"/>
        <w:spacing w:after="120" w:line="240" w:lineRule="auto"/>
        <w:jc w:val="both"/>
        <w:rPr>
          <w:rFonts w:cstheme="minorHAnsi"/>
        </w:rPr>
      </w:pPr>
    </w:p>
    <w:p w14:paraId="5B850A83" w14:textId="1A620E2D" w:rsidR="00D16468" w:rsidRPr="00CA7B85" w:rsidRDefault="00CD45A6" w:rsidP="00D16468">
      <w:pPr>
        <w:autoSpaceDE w:val="0"/>
        <w:autoSpaceDN w:val="0"/>
        <w:adjustRightInd w:val="0"/>
        <w:spacing w:after="120" w:line="240" w:lineRule="auto"/>
        <w:jc w:val="both"/>
        <w:rPr>
          <w:rFonts w:cstheme="minorHAnsi"/>
          <w:i/>
          <w:sz w:val="20"/>
          <w:szCs w:val="20"/>
        </w:rPr>
      </w:pPr>
      <w:r w:rsidRPr="000D64FD">
        <w:rPr>
          <w:rFonts w:cstheme="minorHAnsi"/>
          <w:b/>
          <w:i/>
          <w:sz w:val="20"/>
          <w:szCs w:val="20"/>
        </w:rPr>
        <w:t>2LNG</w:t>
      </w:r>
      <w:r w:rsidR="00D16468" w:rsidRPr="000D64FD">
        <w:rPr>
          <w:rFonts w:cstheme="minorHAnsi"/>
          <w:b/>
          <w:i/>
          <w:sz w:val="20"/>
          <w:szCs w:val="20"/>
        </w:rPr>
        <w:t xml:space="preserve"> S.r.l.</w:t>
      </w:r>
      <w:r w:rsidR="00D16468" w:rsidRPr="000D64FD">
        <w:rPr>
          <w:rFonts w:cstheme="minorHAnsi"/>
          <w:i/>
          <w:sz w:val="20"/>
          <w:szCs w:val="20"/>
        </w:rPr>
        <w:t xml:space="preserve"> </w:t>
      </w:r>
      <w:r w:rsidR="00891DAF" w:rsidRPr="000D64FD">
        <w:rPr>
          <w:rFonts w:cstheme="minorHAnsi"/>
          <w:i/>
          <w:sz w:val="20"/>
          <w:szCs w:val="20"/>
        </w:rPr>
        <w:t>è un’a</w:t>
      </w:r>
      <w:r w:rsidR="00D16468" w:rsidRPr="000D64FD">
        <w:rPr>
          <w:rFonts w:cstheme="minorHAnsi"/>
          <w:i/>
          <w:sz w:val="20"/>
          <w:szCs w:val="20"/>
        </w:rPr>
        <w:t xml:space="preserve">zienda specializzata nella costruzione di </w:t>
      </w:r>
      <w:proofErr w:type="spellStart"/>
      <w:r w:rsidR="00D16468" w:rsidRPr="000D64FD">
        <w:rPr>
          <w:rFonts w:cstheme="minorHAnsi"/>
          <w:i/>
          <w:sz w:val="20"/>
          <w:szCs w:val="20"/>
        </w:rPr>
        <w:t>liquefattori</w:t>
      </w:r>
      <w:proofErr w:type="spellEnd"/>
      <w:r w:rsidR="00D16468" w:rsidRPr="000D64FD">
        <w:rPr>
          <w:rFonts w:cstheme="minorHAnsi"/>
          <w:i/>
          <w:sz w:val="20"/>
          <w:szCs w:val="20"/>
        </w:rPr>
        <w:t xml:space="preserve"> di metano con sede a Collesalvetti, in provincia di Livorno. Attraverso la sua filiera, offre soluzioni complete: produzione di biogas da biomasse agricole, rifiuti organici, liquami (digestori tradizionali </w:t>
      </w:r>
      <w:r w:rsidR="00BF6D15" w:rsidRPr="000D64FD">
        <w:rPr>
          <w:rFonts w:cstheme="minorHAnsi"/>
          <w:i/>
          <w:sz w:val="20"/>
          <w:szCs w:val="20"/>
        </w:rPr>
        <w:t xml:space="preserve">e </w:t>
      </w:r>
      <w:r w:rsidR="00D16468" w:rsidRPr="000D64FD">
        <w:rPr>
          <w:rFonts w:cstheme="minorHAnsi"/>
          <w:i/>
          <w:sz w:val="20"/>
          <w:szCs w:val="20"/>
        </w:rPr>
        <w:t xml:space="preserve">compatti di piccola capacità); upgrading/purificazione; liquefazione; stazioni di rifornimento; servizio di trasporto LNG; retrofit di veicoli e motori. </w:t>
      </w:r>
      <w:r w:rsidR="00891DAF" w:rsidRPr="000D64FD">
        <w:rPr>
          <w:rFonts w:cstheme="minorHAnsi"/>
          <w:i/>
          <w:sz w:val="20"/>
          <w:szCs w:val="20"/>
        </w:rPr>
        <w:t xml:space="preserve">Fa parte del gruppo </w:t>
      </w:r>
      <w:proofErr w:type="spellStart"/>
      <w:r w:rsidR="00891DAF" w:rsidRPr="000D64FD">
        <w:rPr>
          <w:rFonts w:cstheme="minorHAnsi"/>
          <w:i/>
          <w:sz w:val="20"/>
          <w:szCs w:val="20"/>
        </w:rPr>
        <w:t>Holdim</w:t>
      </w:r>
      <w:proofErr w:type="spellEnd"/>
      <w:r w:rsidR="00891DAF" w:rsidRPr="000D64FD">
        <w:rPr>
          <w:rFonts w:cstheme="minorHAnsi"/>
          <w:i/>
          <w:sz w:val="20"/>
          <w:szCs w:val="20"/>
        </w:rPr>
        <w:t xml:space="preserve">, che dal 1991 sviluppa soluzioni per la gestione elettronica del motore. Info: </w:t>
      </w:r>
      <w:hyperlink r:id="rId5" w:history="1">
        <w:r w:rsidR="00D16468" w:rsidRPr="000D64FD">
          <w:rPr>
            <w:rStyle w:val="Collegamentoipertestuale"/>
            <w:rFonts w:cstheme="minorHAnsi"/>
            <w:i/>
            <w:sz w:val="20"/>
            <w:szCs w:val="20"/>
          </w:rPr>
          <w:t>https://www.2lng.com/it/</w:t>
        </w:r>
      </w:hyperlink>
      <w:r w:rsidR="00891DAF" w:rsidRPr="000D64FD">
        <w:rPr>
          <w:rFonts w:cstheme="minorHAnsi"/>
          <w:i/>
          <w:sz w:val="20"/>
          <w:szCs w:val="20"/>
        </w:rPr>
        <w:t xml:space="preserve"> - </w:t>
      </w:r>
      <w:hyperlink r:id="rId6" w:history="1">
        <w:r w:rsidR="00891DAF" w:rsidRPr="000D64FD">
          <w:rPr>
            <w:rStyle w:val="Collegamentoipertestuale"/>
            <w:rFonts w:cstheme="minorHAnsi"/>
            <w:i/>
            <w:sz w:val="20"/>
            <w:szCs w:val="20"/>
          </w:rPr>
          <w:t>https://www.holdim.it/it/</w:t>
        </w:r>
      </w:hyperlink>
      <w:r w:rsidR="00891DAF" w:rsidRPr="000D64FD">
        <w:rPr>
          <w:rFonts w:cstheme="minorHAnsi"/>
          <w:i/>
          <w:sz w:val="20"/>
          <w:szCs w:val="20"/>
        </w:rPr>
        <w:t>.</w:t>
      </w:r>
      <w:r w:rsidR="00891DAF">
        <w:rPr>
          <w:rFonts w:cstheme="minorHAnsi"/>
          <w:i/>
          <w:sz w:val="20"/>
          <w:szCs w:val="20"/>
        </w:rPr>
        <w:t xml:space="preserve"> </w:t>
      </w:r>
    </w:p>
    <w:p w14:paraId="79B1E82A" w14:textId="77777777" w:rsidR="00E42FB4" w:rsidRPr="00D16468" w:rsidRDefault="00E42FB4" w:rsidP="00D16468">
      <w:pPr>
        <w:autoSpaceDE w:val="0"/>
        <w:autoSpaceDN w:val="0"/>
        <w:adjustRightInd w:val="0"/>
        <w:spacing w:after="120" w:line="240" w:lineRule="auto"/>
        <w:jc w:val="both"/>
        <w:rPr>
          <w:rFonts w:cstheme="minorHAnsi"/>
        </w:rPr>
      </w:pPr>
    </w:p>
    <w:p w14:paraId="61C3E27A" w14:textId="77777777" w:rsidR="00E42FB4" w:rsidRPr="007F61CC" w:rsidRDefault="00E42FB4" w:rsidP="00E42FB4">
      <w:pPr>
        <w:spacing w:after="0" w:line="240" w:lineRule="auto"/>
        <w:jc w:val="both"/>
        <w:rPr>
          <w:b/>
        </w:rPr>
      </w:pPr>
      <w:r w:rsidRPr="007F61CC">
        <w:rPr>
          <w:b/>
        </w:rPr>
        <w:t>Contatti Ufficio Stampa:</w:t>
      </w:r>
    </w:p>
    <w:p w14:paraId="32D45077" w14:textId="77777777" w:rsidR="00E42FB4" w:rsidRPr="007F61CC" w:rsidRDefault="00E42FB4" w:rsidP="00E42FB4">
      <w:pPr>
        <w:spacing w:after="0" w:line="240" w:lineRule="auto"/>
        <w:jc w:val="both"/>
      </w:pPr>
      <w:r w:rsidRPr="007F61CC">
        <w:t>Centro Stampa e Media</w:t>
      </w:r>
    </w:p>
    <w:p w14:paraId="161FBF86" w14:textId="77777777" w:rsidR="00E42FB4" w:rsidRPr="007F61CC" w:rsidRDefault="00E42FB4" w:rsidP="00E42FB4">
      <w:pPr>
        <w:spacing w:after="0" w:line="240" w:lineRule="auto"/>
        <w:jc w:val="both"/>
      </w:pPr>
      <w:r w:rsidRPr="007F61CC">
        <w:t>Monica Dall'Olio</w:t>
      </w:r>
    </w:p>
    <w:p w14:paraId="5B03266F" w14:textId="77777777" w:rsidR="00E42FB4" w:rsidRPr="007F61CC" w:rsidRDefault="00E42FB4" w:rsidP="00E42FB4">
      <w:pPr>
        <w:spacing w:after="0" w:line="240" w:lineRule="auto"/>
        <w:jc w:val="both"/>
      </w:pPr>
      <w:r w:rsidRPr="007F61CC">
        <w:t>Tel. + 39 335 470916</w:t>
      </w:r>
    </w:p>
    <w:p w14:paraId="22E6575A" w14:textId="77777777" w:rsidR="00E42FB4" w:rsidRDefault="00361401" w:rsidP="00E42FB4">
      <w:pPr>
        <w:spacing w:after="0" w:line="240" w:lineRule="auto"/>
        <w:jc w:val="both"/>
      </w:pPr>
      <w:hyperlink r:id="rId7" w:history="1">
        <w:r w:rsidR="00E42FB4" w:rsidRPr="007F61CC">
          <w:rPr>
            <w:rStyle w:val="Collegamentoipertestuale"/>
          </w:rPr>
          <w:t>press@centrostampaemedia.it</w:t>
        </w:r>
      </w:hyperlink>
    </w:p>
    <w:p w14:paraId="0D5B9669" w14:textId="77777777" w:rsidR="00D16468" w:rsidRPr="00D16468" w:rsidRDefault="00D16468" w:rsidP="00D16468">
      <w:pPr>
        <w:autoSpaceDE w:val="0"/>
        <w:autoSpaceDN w:val="0"/>
        <w:adjustRightInd w:val="0"/>
        <w:spacing w:after="120" w:line="240" w:lineRule="auto"/>
        <w:jc w:val="both"/>
        <w:rPr>
          <w:rFonts w:cstheme="minorHAnsi"/>
        </w:rPr>
      </w:pPr>
    </w:p>
    <w:sectPr w:rsidR="00D16468" w:rsidRPr="00D1646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AE"/>
    <w:rsid w:val="00062C84"/>
    <w:rsid w:val="000874CD"/>
    <w:rsid w:val="000C2471"/>
    <w:rsid w:val="000C6D67"/>
    <w:rsid w:val="000D5A40"/>
    <w:rsid w:val="000D64FD"/>
    <w:rsid w:val="000E0C69"/>
    <w:rsid w:val="000E4C26"/>
    <w:rsid w:val="00145579"/>
    <w:rsid w:val="00151AB2"/>
    <w:rsid w:val="001A62A9"/>
    <w:rsid w:val="00296836"/>
    <w:rsid w:val="002C17DB"/>
    <w:rsid w:val="002E7357"/>
    <w:rsid w:val="00345A6A"/>
    <w:rsid w:val="00361401"/>
    <w:rsid w:val="00392C25"/>
    <w:rsid w:val="003C6AB8"/>
    <w:rsid w:val="003D6444"/>
    <w:rsid w:val="003F1740"/>
    <w:rsid w:val="00422AEB"/>
    <w:rsid w:val="00454E13"/>
    <w:rsid w:val="00482E7D"/>
    <w:rsid w:val="004A60D8"/>
    <w:rsid w:val="004E3C21"/>
    <w:rsid w:val="00533921"/>
    <w:rsid w:val="00535474"/>
    <w:rsid w:val="005600E4"/>
    <w:rsid w:val="005A46CE"/>
    <w:rsid w:val="005B0592"/>
    <w:rsid w:val="005C77BF"/>
    <w:rsid w:val="005F6AD8"/>
    <w:rsid w:val="00670281"/>
    <w:rsid w:val="0072158E"/>
    <w:rsid w:val="00730E33"/>
    <w:rsid w:val="007D0C9E"/>
    <w:rsid w:val="007D1A93"/>
    <w:rsid w:val="007F1558"/>
    <w:rsid w:val="00803DE1"/>
    <w:rsid w:val="00847447"/>
    <w:rsid w:val="00891DAF"/>
    <w:rsid w:val="00934D11"/>
    <w:rsid w:val="009522EC"/>
    <w:rsid w:val="009767C1"/>
    <w:rsid w:val="009E39AF"/>
    <w:rsid w:val="009F0EDD"/>
    <w:rsid w:val="00A2585A"/>
    <w:rsid w:val="00A27312"/>
    <w:rsid w:val="00A435AB"/>
    <w:rsid w:val="00B550AE"/>
    <w:rsid w:val="00BA0AEB"/>
    <w:rsid w:val="00BF6D15"/>
    <w:rsid w:val="00C5260C"/>
    <w:rsid w:val="00C75D9F"/>
    <w:rsid w:val="00C8403A"/>
    <w:rsid w:val="00CA7B85"/>
    <w:rsid w:val="00CD45A6"/>
    <w:rsid w:val="00D058FF"/>
    <w:rsid w:val="00D16468"/>
    <w:rsid w:val="00D41393"/>
    <w:rsid w:val="00DA5815"/>
    <w:rsid w:val="00DD6518"/>
    <w:rsid w:val="00DE7831"/>
    <w:rsid w:val="00E42FB4"/>
    <w:rsid w:val="00E466D9"/>
    <w:rsid w:val="00E76E09"/>
    <w:rsid w:val="00EC18AE"/>
    <w:rsid w:val="00ED21B5"/>
    <w:rsid w:val="00F019F1"/>
    <w:rsid w:val="00F01A5C"/>
    <w:rsid w:val="00F174F3"/>
    <w:rsid w:val="00F95D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D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058F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58FF"/>
    <w:rPr>
      <w:rFonts w:ascii="Tahoma" w:hAnsi="Tahoma" w:cs="Tahoma"/>
      <w:sz w:val="16"/>
      <w:szCs w:val="16"/>
    </w:rPr>
  </w:style>
  <w:style w:type="character" w:styleId="Collegamentoipertestuale">
    <w:name w:val="Hyperlink"/>
    <w:basedOn w:val="Carpredefinitoparagrafo"/>
    <w:uiPriority w:val="99"/>
    <w:unhideWhenUsed/>
    <w:rsid w:val="00D1646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058F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58FF"/>
    <w:rPr>
      <w:rFonts w:ascii="Tahoma" w:hAnsi="Tahoma" w:cs="Tahoma"/>
      <w:sz w:val="16"/>
      <w:szCs w:val="16"/>
    </w:rPr>
  </w:style>
  <w:style w:type="character" w:styleId="Collegamentoipertestuale">
    <w:name w:val="Hyperlink"/>
    <w:basedOn w:val="Carpredefinitoparagrafo"/>
    <w:uiPriority w:val="99"/>
    <w:unhideWhenUsed/>
    <w:rsid w:val="00D164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s@centrostampaemedia.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holdim.it/it/" TargetMode="External"/><Relationship Id="rId5" Type="http://schemas.openxmlformats.org/officeDocument/2006/relationships/hyperlink" Target="https://www.2lng.com/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1000</Words>
  <Characters>5702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Pavesi</dc:creator>
  <cp:lastModifiedBy>Monica</cp:lastModifiedBy>
  <cp:revision>5</cp:revision>
  <cp:lastPrinted>2021-02-24T16:05:00Z</cp:lastPrinted>
  <dcterms:created xsi:type="dcterms:W3CDTF">2021-02-26T16:09:00Z</dcterms:created>
  <dcterms:modified xsi:type="dcterms:W3CDTF">2021-03-01T10:02:00Z</dcterms:modified>
</cp:coreProperties>
</file>